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24" w:rsidRPr="002003D1" w:rsidRDefault="004D62CE" w:rsidP="004D62CE">
      <w:pPr>
        <w:spacing w:afterLines="50" w:after="156" w:line="360" w:lineRule="auto"/>
        <w:jc w:val="center"/>
        <w:rPr>
          <w:rFonts w:ascii="黑体" w:eastAsia="黑体" w:hAnsi="黑体" w:cs="Times New Roman"/>
          <w:b/>
          <w:sz w:val="32"/>
          <w:szCs w:val="28"/>
        </w:rPr>
      </w:pPr>
      <w:r w:rsidRPr="002003D1">
        <w:rPr>
          <w:rFonts w:ascii="黑体" w:eastAsia="黑体" w:hAnsi="黑体" w:cs="Times New Roman"/>
          <w:b/>
          <w:sz w:val="32"/>
          <w:szCs w:val="28"/>
        </w:rPr>
        <w:t>浙江省石墨</w:t>
      </w:r>
      <w:proofErr w:type="gramStart"/>
      <w:r w:rsidRPr="002003D1">
        <w:rPr>
          <w:rFonts w:ascii="黑体" w:eastAsia="黑体" w:hAnsi="黑体" w:cs="Times New Roman"/>
          <w:b/>
          <w:sz w:val="32"/>
          <w:szCs w:val="28"/>
        </w:rPr>
        <w:t>烯</w:t>
      </w:r>
      <w:proofErr w:type="gramEnd"/>
      <w:r w:rsidRPr="002003D1">
        <w:rPr>
          <w:rFonts w:ascii="黑体" w:eastAsia="黑体" w:hAnsi="黑体" w:cs="Times New Roman"/>
          <w:b/>
          <w:sz w:val="32"/>
          <w:szCs w:val="28"/>
        </w:rPr>
        <w:t>制造业创新中心</w:t>
      </w:r>
      <w:r w:rsidRPr="002003D1">
        <w:rPr>
          <w:rFonts w:ascii="黑体" w:eastAsia="黑体" w:hAnsi="黑体" w:cs="Times New Roman" w:hint="eastAsia"/>
          <w:b/>
          <w:sz w:val="32"/>
          <w:szCs w:val="28"/>
        </w:rPr>
        <w:t>揭牌</w:t>
      </w:r>
    </w:p>
    <w:p w:rsidR="004D62CE" w:rsidRPr="002003D1" w:rsidRDefault="004D62CE" w:rsidP="004D62CE">
      <w:pPr>
        <w:spacing w:afterLines="50" w:after="156" w:line="360" w:lineRule="auto"/>
        <w:jc w:val="center"/>
        <w:rPr>
          <w:rFonts w:ascii="黑体" w:eastAsia="黑体" w:hAnsi="黑体" w:cs="Times New Roman"/>
          <w:b/>
          <w:sz w:val="32"/>
          <w:szCs w:val="28"/>
        </w:rPr>
      </w:pPr>
      <w:r w:rsidRPr="002003D1">
        <w:rPr>
          <w:rFonts w:ascii="黑体" w:eastAsia="黑体" w:hAnsi="黑体" w:cs="Times New Roman"/>
          <w:b/>
          <w:sz w:val="32"/>
          <w:szCs w:val="28"/>
        </w:rPr>
        <w:t>暨2017宁波石墨</w:t>
      </w:r>
      <w:proofErr w:type="gramStart"/>
      <w:r w:rsidRPr="002003D1">
        <w:rPr>
          <w:rFonts w:ascii="黑体" w:eastAsia="黑体" w:hAnsi="黑体" w:cs="Times New Roman"/>
          <w:b/>
          <w:sz w:val="32"/>
          <w:szCs w:val="28"/>
        </w:rPr>
        <w:t>烯</w:t>
      </w:r>
      <w:proofErr w:type="gramEnd"/>
      <w:r w:rsidRPr="002003D1">
        <w:rPr>
          <w:rFonts w:ascii="黑体" w:eastAsia="黑体" w:hAnsi="黑体" w:cs="Times New Roman"/>
          <w:b/>
          <w:sz w:val="32"/>
          <w:szCs w:val="28"/>
        </w:rPr>
        <w:t>产业</w:t>
      </w:r>
      <w:r w:rsidRPr="002003D1">
        <w:rPr>
          <w:rFonts w:ascii="黑体" w:eastAsia="黑体" w:hAnsi="黑体" w:cs="Times New Roman" w:hint="eastAsia"/>
          <w:b/>
          <w:sz w:val="32"/>
          <w:szCs w:val="28"/>
        </w:rPr>
        <w:t>发展</w:t>
      </w:r>
      <w:r w:rsidRPr="002003D1">
        <w:rPr>
          <w:rFonts w:ascii="黑体" w:eastAsia="黑体" w:hAnsi="黑体" w:cs="Times New Roman"/>
          <w:b/>
          <w:sz w:val="32"/>
          <w:szCs w:val="28"/>
        </w:rPr>
        <w:t>论坛</w:t>
      </w:r>
    </w:p>
    <w:p w:rsidR="004D62CE" w:rsidRPr="002003D1" w:rsidRDefault="004D62CE" w:rsidP="004D62CE">
      <w:pPr>
        <w:spacing w:afterLines="50" w:after="156" w:line="360" w:lineRule="auto"/>
        <w:jc w:val="center"/>
        <w:rPr>
          <w:rFonts w:ascii="黑体" w:eastAsia="黑体" w:hAnsi="黑体" w:cs="Times New Roman"/>
          <w:b/>
          <w:sz w:val="32"/>
          <w:szCs w:val="28"/>
        </w:rPr>
      </w:pPr>
      <w:r w:rsidRPr="002003D1">
        <w:rPr>
          <w:rFonts w:ascii="黑体" w:eastAsia="黑体" w:hAnsi="黑体" w:cs="Times New Roman"/>
          <w:b/>
          <w:sz w:val="32"/>
          <w:szCs w:val="28"/>
        </w:rPr>
        <w:t>邀</w:t>
      </w:r>
      <w:r w:rsidRPr="002003D1">
        <w:rPr>
          <w:rFonts w:ascii="黑体" w:eastAsia="黑体" w:hAnsi="黑体" w:cs="Times New Roman" w:hint="eastAsia"/>
          <w:b/>
          <w:sz w:val="32"/>
          <w:szCs w:val="28"/>
        </w:rPr>
        <w:t xml:space="preserve">  </w:t>
      </w:r>
      <w:r w:rsidRPr="002003D1">
        <w:rPr>
          <w:rFonts w:ascii="黑体" w:eastAsia="黑体" w:hAnsi="黑体" w:cs="Times New Roman"/>
          <w:b/>
          <w:sz w:val="32"/>
          <w:szCs w:val="28"/>
        </w:rPr>
        <w:t>请</w:t>
      </w:r>
      <w:r w:rsidRPr="002003D1">
        <w:rPr>
          <w:rFonts w:ascii="黑体" w:eastAsia="黑体" w:hAnsi="黑体" w:cs="Times New Roman" w:hint="eastAsia"/>
          <w:b/>
          <w:sz w:val="32"/>
          <w:szCs w:val="28"/>
        </w:rPr>
        <w:t xml:space="preserve">  </w:t>
      </w:r>
      <w:r w:rsidRPr="002003D1">
        <w:rPr>
          <w:rFonts w:ascii="黑体" w:eastAsia="黑体" w:hAnsi="黑体" w:cs="Times New Roman"/>
          <w:b/>
          <w:sz w:val="32"/>
          <w:szCs w:val="28"/>
        </w:rPr>
        <w:t>函</w:t>
      </w:r>
    </w:p>
    <w:p w:rsidR="009869CD" w:rsidRPr="002003D1" w:rsidRDefault="009869CD" w:rsidP="009869CD">
      <w:pPr>
        <w:spacing w:afterLines="50" w:after="156" w:line="360" w:lineRule="auto"/>
        <w:rPr>
          <w:rFonts w:ascii="黑体" w:eastAsia="黑体" w:hAnsi="黑体" w:cs="Times New Roman"/>
          <w:sz w:val="28"/>
          <w:szCs w:val="28"/>
        </w:rPr>
      </w:pPr>
      <w:r w:rsidRPr="002003D1">
        <w:rPr>
          <w:rFonts w:ascii="黑体" w:eastAsia="黑体" w:hAnsi="黑体" w:cs="Times New Roman"/>
          <w:sz w:val="28"/>
          <w:szCs w:val="28"/>
        </w:rPr>
        <w:t>尊敬的</w:t>
      </w:r>
      <w:r w:rsidRPr="002003D1">
        <w:rPr>
          <w:rFonts w:ascii="黑体" w:eastAsia="黑体" w:hAnsi="黑体" w:cs="Times New Roman" w:hint="eastAsia"/>
          <w:sz w:val="28"/>
          <w:szCs w:val="28"/>
        </w:rPr>
        <w:t>先生/女士</w:t>
      </w:r>
      <w:r w:rsidRPr="002003D1">
        <w:rPr>
          <w:rFonts w:ascii="黑体" w:eastAsia="黑体" w:hAnsi="黑体" w:cs="Times New Roman"/>
          <w:sz w:val="28"/>
          <w:szCs w:val="28"/>
        </w:rPr>
        <w:t>：</w:t>
      </w:r>
    </w:p>
    <w:p w:rsidR="009869CD" w:rsidRPr="002003D1" w:rsidRDefault="009869CD" w:rsidP="009869CD">
      <w:pPr>
        <w:spacing w:afterLines="50" w:after="156" w:line="360" w:lineRule="auto"/>
        <w:ind w:firstLineChars="200" w:firstLine="560"/>
        <w:rPr>
          <w:rFonts w:ascii="黑体" w:eastAsia="黑体" w:hAnsi="黑体" w:cs="Times New Roman"/>
          <w:sz w:val="28"/>
          <w:szCs w:val="28"/>
        </w:rPr>
      </w:pPr>
      <w:r w:rsidRPr="002003D1">
        <w:rPr>
          <w:rFonts w:ascii="黑体" w:eastAsia="黑体" w:hAnsi="黑体" w:cs="Times New Roman" w:hint="eastAsia"/>
          <w:sz w:val="28"/>
          <w:szCs w:val="28"/>
        </w:rPr>
        <w:t>为汇聚全球石墨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创新资源，促进我国石墨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产业化进程，推进石墨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制造业创新中心建设，打造石墨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产业发展新态势，由宁波市人民政府主办，宁波市经济和信息化委员会、宁波市科学技术局、中国科学院宁波材料技术与工程研究所等单位承办，浙江省石墨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制造业创新中心执行承办的</w:t>
      </w:r>
      <w:r w:rsidRPr="002003D1">
        <w:rPr>
          <w:rFonts w:ascii="黑体" w:eastAsia="黑体" w:hAnsi="黑体" w:cs="Times New Roman"/>
          <w:sz w:val="28"/>
          <w:szCs w:val="28"/>
        </w:rPr>
        <w:t>浙江省石墨</w:t>
      </w:r>
      <w:proofErr w:type="gramStart"/>
      <w:r w:rsidRPr="002003D1">
        <w:rPr>
          <w:rFonts w:ascii="黑体" w:eastAsia="黑体" w:hAnsi="黑体" w:cs="Times New Roman"/>
          <w:sz w:val="28"/>
          <w:szCs w:val="28"/>
        </w:rPr>
        <w:t>烯</w:t>
      </w:r>
      <w:proofErr w:type="gramEnd"/>
      <w:r w:rsidRPr="002003D1">
        <w:rPr>
          <w:rFonts w:ascii="黑体" w:eastAsia="黑体" w:hAnsi="黑体" w:cs="Times New Roman"/>
          <w:sz w:val="28"/>
          <w:szCs w:val="28"/>
        </w:rPr>
        <w:t>制造业创新中心</w:t>
      </w:r>
      <w:r w:rsidRPr="002003D1">
        <w:rPr>
          <w:rFonts w:ascii="黑体" w:eastAsia="黑体" w:hAnsi="黑体" w:cs="Times New Roman" w:hint="eastAsia"/>
          <w:sz w:val="28"/>
          <w:szCs w:val="28"/>
        </w:rPr>
        <w:t>揭牌</w:t>
      </w:r>
      <w:r w:rsidRPr="002003D1">
        <w:rPr>
          <w:rFonts w:ascii="黑体" w:eastAsia="黑体" w:hAnsi="黑体" w:cs="Times New Roman"/>
          <w:sz w:val="28"/>
          <w:szCs w:val="28"/>
        </w:rPr>
        <w:t>暨</w:t>
      </w:r>
      <w:r w:rsidRPr="002003D1">
        <w:rPr>
          <w:rFonts w:ascii="黑体" w:eastAsia="黑体" w:hAnsi="黑体" w:cs="Times New Roman" w:hint="eastAsia"/>
          <w:sz w:val="28"/>
          <w:szCs w:val="28"/>
        </w:rPr>
        <w:t>2017宁波石墨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产业发展论坛，将于12月8-9日在浙江宁波召开。会议组委会诚挚邀请您前来出席本次活动，共襄石墨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产业盛典。</w:t>
      </w:r>
    </w:p>
    <w:p w:rsidR="009869CD" w:rsidRPr="002003D1" w:rsidRDefault="009869CD" w:rsidP="009869CD">
      <w:pPr>
        <w:spacing w:afterLines="50" w:after="156" w:line="360" w:lineRule="auto"/>
        <w:ind w:firstLineChars="200" w:firstLine="560"/>
        <w:rPr>
          <w:rFonts w:ascii="黑体" w:eastAsia="黑体" w:hAnsi="黑体" w:cs="Times New Roman"/>
          <w:sz w:val="28"/>
          <w:szCs w:val="28"/>
        </w:rPr>
      </w:pPr>
      <w:r w:rsidRPr="002003D1">
        <w:rPr>
          <w:rFonts w:ascii="黑体" w:eastAsia="黑体" w:hAnsi="黑体" w:cs="Times New Roman" w:hint="eastAsia"/>
          <w:sz w:val="28"/>
          <w:szCs w:val="28"/>
        </w:rPr>
        <w:t>本次会议以“</w:t>
      </w:r>
      <w:r w:rsidR="00C37080" w:rsidRPr="002003D1">
        <w:rPr>
          <w:rFonts w:ascii="黑体" w:eastAsia="黑体" w:hAnsi="黑体" w:cs="Times New Roman" w:hint="eastAsia"/>
          <w:sz w:val="28"/>
          <w:szCs w:val="28"/>
        </w:rPr>
        <w:t>开启</w:t>
      </w:r>
      <w:r w:rsidRPr="002003D1">
        <w:rPr>
          <w:rFonts w:ascii="黑体" w:eastAsia="黑体" w:hAnsi="黑体" w:cs="Times New Roman" w:hint="eastAsia"/>
          <w:sz w:val="28"/>
          <w:szCs w:val="28"/>
        </w:rPr>
        <w:t>石墨</w:t>
      </w:r>
      <w:proofErr w:type="gramStart"/>
      <w:r w:rsidRPr="002003D1">
        <w:rPr>
          <w:rFonts w:ascii="黑体" w:eastAsia="黑体" w:hAnsi="黑体" w:cs="Times New Roman" w:hint="eastAsia"/>
          <w:sz w:val="28"/>
          <w:szCs w:val="28"/>
        </w:rPr>
        <w:t>烯</w:t>
      </w:r>
      <w:proofErr w:type="gramEnd"/>
      <w:r w:rsidR="003B75EB" w:rsidRPr="002003D1">
        <w:rPr>
          <w:rFonts w:ascii="黑体" w:eastAsia="黑体" w:hAnsi="黑体" w:cs="Times New Roman" w:hint="eastAsia"/>
          <w:sz w:val="28"/>
          <w:szCs w:val="28"/>
        </w:rPr>
        <w:t>产业</w:t>
      </w:r>
      <w:r w:rsidR="00C37080" w:rsidRPr="002003D1">
        <w:rPr>
          <w:rFonts w:ascii="黑体" w:eastAsia="黑体" w:hAnsi="黑体" w:cs="Times New Roman" w:hint="eastAsia"/>
          <w:sz w:val="28"/>
          <w:szCs w:val="28"/>
        </w:rPr>
        <w:t>新时代</w:t>
      </w:r>
      <w:r w:rsidR="00135663">
        <w:rPr>
          <w:rFonts w:ascii="黑体" w:eastAsia="黑体" w:hAnsi="黑体" w:cs="Times New Roman" w:hint="eastAsia"/>
          <w:sz w:val="28"/>
          <w:szCs w:val="28"/>
        </w:rPr>
        <w:t>”为主题，围绕</w:t>
      </w:r>
      <w:proofErr w:type="gramStart"/>
      <w:r w:rsidR="00135663">
        <w:rPr>
          <w:rFonts w:ascii="黑体" w:eastAsia="黑体" w:hAnsi="黑体" w:cs="Times New Roman" w:hint="eastAsia"/>
          <w:sz w:val="28"/>
          <w:szCs w:val="28"/>
        </w:rPr>
        <w:t>石墨烯在能源</w:t>
      </w:r>
      <w:proofErr w:type="gramEnd"/>
      <w:r w:rsidR="00135663">
        <w:rPr>
          <w:rFonts w:ascii="黑体" w:eastAsia="黑体" w:hAnsi="黑体" w:cs="Times New Roman" w:hint="eastAsia"/>
          <w:sz w:val="28"/>
          <w:szCs w:val="28"/>
        </w:rPr>
        <w:t>化工和电子信息等重要领域</w:t>
      </w:r>
      <w:r w:rsidRPr="002003D1">
        <w:rPr>
          <w:rFonts w:ascii="黑体" w:eastAsia="黑体" w:hAnsi="黑体" w:cs="Times New Roman" w:hint="eastAsia"/>
          <w:sz w:val="28"/>
          <w:szCs w:val="28"/>
        </w:rPr>
        <w:t>产业化应用开展专题研讨及主题展览。论坛将邀请国家有关部委领导、我国石墨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领域权威专家学者和石墨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产业界精英等做专题演讲，深度探讨</w:t>
      </w:r>
      <w:proofErr w:type="gramStart"/>
      <w:r w:rsidRPr="002003D1">
        <w:rPr>
          <w:rFonts w:ascii="黑体" w:eastAsia="黑体" w:hAnsi="黑体" w:cs="Times New Roman" w:hint="eastAsia"/>
          <w:sz w:val="28"/>
          <w:szCs w:val="28"/>
        </w:rPr>
        <w:t>石墨烯在支撑</w:t>
      </w:r>
      <w:proofErr w:type="gramEnd"/>
      <w:r w:rsidRPr="002003D1">
        <w:rPr>
          <w:rFonts w:ascii="黑体" w:eastAsia="黑体" w:hAnsi="黑体" w:cs="Times New Roman" w:hint="eastAsia"/>
          <w:sz w:val="28"/>
          <w:szCs w:val="28"/>
        </w:rPr>
        <w:t>传统产业转型升级和促进先导产业培育发展所面临的机遇、挑战和前景。同时构筑“政产学研用资”全方位的交流合作平台，促进学术界、产业界、投资界和地方政府的互联互通，推动石墨</w:t>
      </w:r>
      <w:proofErr w:type="gramStart"/>
      <w:r w:rsidRPr="002003D1">
        <w:rPr>
          <w:rFonts w:ascii="黑体" w:eastAsia="黑体" w:hAnsi="黑体" w:cs="Times New Roman" w:hint="eastAsia"/>
          <w:sz w:val="28"/>
          <w:szCs w:val="28"/>
        </w:rPr>
        <w:t>烯</w:t>
      </w:r>
      <w:proofErr w:type="gramEnd"/>
      <w:r w:rsidRPr="002003D1">
        <w:rPr>
          <w:rFonts w:ascii="黑体" w:eastAsia="黑体" w:hAnsi="黑体" w:cs="Times New Roman" w:hint="eastAsia"/>
          <w:sz w:val="28"/>
          <w:szCs w:val="28"/>
        </w:rPr>
        <w:t>产业发展。</w:t>
      </w:r>
    </w:p>
    <w:p w:rsidR="009869CD" w:rsidRPr="002003D1" w:rsidRDefault="009869CD" w:rsidP="009869CD">
      <w:pPr>
        <w:spacing w:afterLines="50" w:after="156" w:line="360" w:lineRule="auto"/>
        <w:ind w:firstLineChars="200" w:firstLine="560"/>
        <w:rPr>
          <w:rFonts w:ascii="黑体" w:eastAsia="黑体" w:hAnsi="黑体" w:cs="Times New Roman"/>
          <w:sz w:val="28"/>
          <w:szCs w:val="28"/>
        </w:rPr>
      </w:pPr>
      <w:r w:rsidRPr="002003D1">
        <w:rPr>
          <w:rFonts w:ascii="黑体" w:eastAsia="黑体" w:hAnsi="黑体" w:cs="Times New Roman" w:hint="eastAsia"/>
          <w:sz w:val="28"/>
          <w:szCs w:val="28"/>
        </w:rPr>
        <w:t>衷心感谢您对本次会议的大力支持！期待您的如期光临！</w:t>
      </w:r>
    </w:p>
    <w:p w:rsidR="009869CD" w:rsidRPr="002003D1" w:rsidRDefault="009869CD" w:rsidP="009869CD">
      <w:pPr>
        <w:spacing w:afterLines="50" w:after="156" w:line="360" w:lineRule="auto"/>
        <w:ind w:firstLineChars="1100" w:firstLine="3080"/>
        <w:jc w:val="right"/>
        <w:rPr>
          <w:rFonts w:ascii="黑体" w:eastAsia="黑体" w:hAnsi="黑体" w:cs="Times New Roman"/>
          <w:sz w:val="28"/>
          <w:szCs w:val="28"/>
        </w:rPr>
      </w:pPr>
      <w:r w:rsidRPr="002003D1">
        <w:rPr>
          <w:rFonts w:ascii="黑体" w:eastAsia="黑体" w:hAnsi="黑体" w:cs="Times New Roman" w:hint="eastAsia"/>
          <w:sz w:val="28"/>
          <w:szCs w:val="28"/>
        </w:rPr>
        <w:t>宁波市人民政府</w:t>
      </w:r>
    </w:p>
    <w:p w:rsidR="00315BB2" w:rsidRPr="002003D1" w:rsidRDefault="009869CD" w:rsidP="009869CD">
      <w:pPr>
        <w:spacing w:line="600" w:lineRule="exact"/>
        <w:ind w:firstLineChars="1100" w:firstLine="3080"/>
        <w:jc w:val="right"/>
        <w:rPr>
          <w:rFonts w:ascii="黑体" w:eastAsia="黑体" w:hAnsi="黑体" w:cs="Times New Roman"/>
          <w:sz w:val="24"/>
          <w:szCs w:val="28"/>
        </w:rPr>
      </w:pPr>
      <w:r w:rsidRPr="002003D1">
        <w:rPr>
          <w:rFonts w:ascii="黑体" w:eastAsia="黑体" w:hAnsi="黑体" w:cs="Times New Roman"/>
          <w:sz w:val="28"/>
          <w:szCs w:val="28"/>
        </w:rPr>
        <w:t>2017年</w:t>
      </w:r>
      <w:r w:rsidRPr="002003D1">
        <w:rPr>
          <w:rFonts w:ascii="黑体" w:eastAsia="黑体" w:hAnsi="黑体" w:cs="Times New Roman" w:hint="eastAsia"/>
          <w:sz w:val="28"/>
          <w:szCs w:val="28"/>
        </w:rPr>
        <w:t>11月</w:t>
      </w:r>
      <w:r w:rsidR="00315BB2" w:rsidRPr="002003D1">
        <w:rPr>
          <w:rFonts w:ascii="黑体" w:eastAsia="黑体" w:hAnsi="黑体" w:cs="Times New Roman"/>
          <w:sz w:val="24"/>
          <w:szCs w:val="28"/>
        </w:rPr>
        <w:br w:type="page"/>
      </w:r>
    </w:p>
    <w:p w:rsidR="000C352D" w:rsidRPr="002003D1" w:rsidRDefault="000C352D" w:rsidP="000C352D">
      <w:pPr>
        <w:pStyle w:val="a4"/>
        <w:numPr>
          <w:ilvl w:val="0"/>
          <w:numId w:val="6"/>
        </w:numPr>
        <w:spacing w:afterLines="50" w:after="156" w:line="360" w:lineRule="auto"/>
        <w:ind w:firstLineChars="0"/>
        <w:rPr>
          <w:rFonts w:ascii="黑体" w:eastAsia="黑体" w:hAnsi="黑体" w:cs="Times New Roman"/>
          <w:sz w:val="24"/>
          <w:szCs w:val="28"/>
        </w:rPr>
      </w:pPr>
      <w:r w:rsidRPr="002003D1">
        <w:rPr>
          <w:rFonts w:ascii="黑体" w:eastAsia="黑体" w:hAnsi="黑体" w:cs="Times New Roman" w:hint="eastAsia"/>
          <w:b/>
          <w:sz w:val="24"/>
          <w:szCs w:val="28"/>
        </w:rPr>
        <w:lastRenderedPageBreak/>
        <w:t>会议</w:t>
      </w:r>
      <w:r w:rsidRPr="002003D1">
        <w:rPr>
          <w:rFonts w:ascii="黑体" w:eastAsia="黑体" w:hAnsi="黑体" w:cs="Times New Roman"/>
          <w:b/>
          <w:sz w:val="24"/>
          <w:szCs w:val="28"/>
        </w:rPr>
        <w:t>名称</w:t>
      </w:r>
      <w:r w:rsidRPr="002003D1">
        <w:rPr>
          <w:rFonts w:ascii="黑体" w:eastAsia="黑体" w:hAnsi="黑体" w:cs="Times New Roman" w:hint="eastAsia"/>
          <w:sz w:val="24"/>
          <w:szCs w:val="28"/>
        </w:rPr>
        <w:t xml:space="preserve">   浙江省石墨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制造业创新中心揭牌</w:t>
      </w:r>
    </w:p>
    <w:p w:rsidR="000C352D" w:rsidRPr="002003D1" w:rsidRDefault="000C352D" w:rsidP="000C352D">
      <w:pPr>
        <w:spacing w:afterLines="50" w:after="156" w:line="360" w:lineRule="auto"/>
        <w:ind w:firstLineChars="775" w:firstLine="1860"/>
        <w:rPr>
          <w:rFonts w:ascii="黑体" w:eastAsia="黑体" w:hAnsi="黑体" w:cs="Times New Roman"/>
          <w:sz w:val="24"/>
          <w:szCs w:val="28"/>
        </w:rPr>
      </w:pPr>
      <w:r w:rsidRPr="002003D1">
        <w:rPr>
          <w:rFonts w:ascii="黑体" w:eastAsia="黑体" w:hAnsi="黑体" w:cs="Times New Roman" w:hint="eastAsia"/>
          <w:sz w:val="24"/>
          <w:szCs w:val="28"/>
        </w:rPr>
        <w:t>暨2017宁波石墨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产业发展论坛</w:t>
      </w:r>
    </w:p>
    <w:p w:rsidR="000C352D" w:rsidRPr="002003D1" w:rsidRDefault="000C352D" w:rsidP="000C352D">
      <w:pPr>
        <w:pStyle w:val="a4"/>
        <w:numPr>
          <w:ilvl w:val="0"/>
          <w:numId w:val="6"/>
        </w:numPr>
        <w:spacing w:afterLines="50" w:after="156" w:line="360" w:lineRule="auto"/>
        <w:ind w:firstLineChars="0"/>
        <w:rPr>
          <w:rFonts w:ascii="黑体" w:eastAsia="黑体" w:hAnsi="黑体" w:cs="Times New Roman"/>
          <w:sz w:val="24"/>
          <w:szCs w:val="28"/>
        </w:rPr>
      </w:pPr>
      <w:r w:rsidRPr="002003D1">
        <w:rPr>
          <w:rFonts w:ascii="黑体" w:eastAsia="黑体" w:hAnsi="黑体" w:cs="Times New Roman" w:hint="eastAsia"/>
          <w:b/>
          <w:sz w:val="24"/>
          <w:szCs w:val="28"/>
        </w:rPr>
        <w:t>会议</w:t>
      </w:r>
      <w:r w:rsidRPr="002003D1">
        <w:rPr>
          <w:rFonts w:ascii="黑体" w:eastAsia="黑体" w:hAnsi="黑体" w:cs="Times New Roman"/>
          <w:b/>
          <w:sz w:val="24"/>
          <w:szCs w:val="28"/>
        </w:rPr>
        <w:t>主题</w:t>
      </w:r>
      <w:r w:rsidRPr="002003D1">
        <w:rPr>
          <w:rFonts w:ascii="黑体" w:eastAsia="黑体" w:hAnsi="黑体" w:cs="Times New Roman" w:hint="eastAsia"/>
          <w:b/>
          <w:sz w:val="24"/>
          <w:szCs w:val="28"/>
        </w:rPr>
        <w:t xml:space="preserve">  </w:t>
      </w:r>
      <w:r w:rsidRPr="002003D1">
        <w:rPr>
          <w:rFonts w:ascii="黑体" w:eastAsia="黑体" w:hAnsi="黑体" w:cs="Times New Roman" w:hint="eastAsia"/>
          <w:sz w:val="24"/>
          <w:szCs w:val="28"/>
        </w:rPr>
        <w:t xml:space="preserve"> 开启</w:t>
      </w:r>
      <w:r w:rsidRPr="002003D1">
        <w:rPr>
          <w:rFonts w:ascii="黑体" w:eastAsia="黑体" w:hAnsi="黑体" w:cs="Times New Roman"/>
          <w:sz w:val="24"/>
          <w:szCs w:val="28"/>
        </w:rPr>
        <w:t>石墨</w:t>
      </w:r>
      <w:proofErr w:type="gramStart"/>
      <w:r w:rsidRPr="002003D1">
        <w:rPr>
          <w:rFonts w:ascii="黑体" w:eastAsia="黑体" w:hAnsi="黑体" w:cs="Times New Roman"/>
          <w:sz w:val="24"/>
          <w:szCs w:val="28"/>
        </w:rPr>
        <w:t>烯</w:t>
      </w:r>
      <w:proofErr w:type="gramEnd"/>
      <w:r w:rsidRPr="002003D1">
        <w:rPr>
          <w:rFonts w:ascii="黑体" w:eastAsia="黑体" w:hAnsi="黑体" w:cs="Times New Roman"/>
          <w:sz w:val="24"/>
          <w:szCs w:val="28"/>
        </w:rPr>
        <w:t>产业</w:t>
      </w:r>
      <w:r w:rsidRPr="002003D1">
        <w:rPr>
          <w:rFonts w:ascii="黑体" w:eastAsia="黑体" w:hAnsi="黑体" w:cs="Times New Roman" w:hint="eastAsia"/>
          <w:sz w:val="24"/>
          <w:szCs w:val="28"/>
        </w:rPr>
        <w:t>新时代</w:t>
      </w:r>
    </w:p>
    <w:p w:rsidR="000C352D" w:rsidRPr="002003D1" w:rsidRDefault="000C352D" w:rsidP="000C352D">
      <w:pPr>
        <w:spacing w:afterLines="50" w:after="156" w:line="360" w:lineRule="auto"/>
        <w:rPr>
          <w:rFonts w:ascii="黑体" w:eastAsia="黑体" w:hAnsi="黑体" w:cs="Times New Roman"/>
          <w:b/>
          <w:sz w:val="24"/>
          <w:szCs w:val="28"/>
        </w:rPr>
      </w:pPr>
      <w:r w:rsidRPr="002003D1">
        <w:rPr>
          <w:rFonts w:ascii="黑体" w:eastAsia="黑体" w:hAnsi="黑体" w:cs="Times New Roman"/>
          <w:b/>
          <w:sz w:val="24"/>
          <w:szCs w:val="28"/>
        </w:rPr>
        <w:t>三、组织机构</w:t>
      </w:r>
    </w:p>
    <w:p w:rsidR="000C352D" w:rsidRPr="002003D1" w:rsidRDefault="000C352D" w:rsidP="000C352D">
      <w:pPr>
        <w:pStyle w:val="a4"/>
        <w:numPr>
          <w:ilvl w:val="0"/>
          <w:numId w:val="5"/>
        </w:numPr>
        <w:spacing w:afterLines="50" w:after="156" w:line="360" w:lineRule="auto"/>
        <w:ind w:firstLineChars="0"/>
        <w:rPr>
          <w:rFonts w:ascii="黑体" w:eastAsia="黑体" w:hAnsi="黑体" w:cs="Times New Roman"/>
          <w:sz w:val="24"/>
          <w:szCs w:val="28"/>
        </w:rPr>
      </w:pPr>
      <w:r w:rsidRPr="002003D1">
        <w:rPr>
          <w:rFonts w:ascii="黑体" w:eastAsia="黑体" w:hAnsi="黑体" w:cs="Times New Roman"/>
          <w:sz w:val="24"/>
          <w:szCs w:val="28"/>
        </w:rPr>
        <w:t>主办单位：宁波市人民政府</w:t>
      </w:r>
    </w:p>
    <w:p w:rsidR="000C352D" w:rsidRPr="002003D1" w:rsidRDefault="000C352D" w:rsidP="000C352D">
      <w:pPr>
        <w:pStyle w:val="a5"/>
        <w:numPr>
          <w:ilvl w:val="0"/>
          <w:numId w:val="5"/>
        </w:numPr>
        <w:shd w:val="clear" w:color="auto" w:fill="FFFFFF"/>
        <w:spacing w:before="0" w:beforeAutospacing="0" w:afterLines="50" w:after="156" w:afterAutospacing="0" w:line="360" w:lineRule="auto"/>
        <w:jc w:val="both"/>
        <w:rPr>
          <w:rFonts w:ascii="黑体" w:eastAsia="黑体" w:hAnsi="黑体" w:cs="Times New Roman"/>
          <w:szCs w:val="28"/>
        </w:rPr>
      </w:pPr>
      <w:r w:rsidRPr="002003D1">
        <w:rPr>
          <w:rFonts w:ascii="黑体" w:eastAsia="黑体" w:hAnsi="黑体" w:cs="Times New Roman"/>
          <w:kern w:val="2"/>
          <w:szCs w:val="28"/>
        </w:rPr>
        <w:t>承办单位：</w:t>
      </w:r>
      <w:r w:rsidRPr="002003D1">
        <w:rPr>
          <w:rFonts w:ascii="黑体" w:eastAsia="黑体" w:hAnsi="黑体" w:cs="Times New Roman" w:hint="eastAsia"/>
          <w:szCs w:val="28"/>
        </w:rPr>
        <w:t>宁波市经济和信息化委员会、宁波市科学技术局、中国科学院宁波材料技术与工程研究所</w:t>
      </w:r>
    </w:p>
    <w:p w:rsidR="000C352D" w:rsidRPr="002003D1" w:rsidRDefault="000C352D" w:rsidP="000C352D">
      <w:pPr>
        <w:pStyle w:val="a5"/>
        <w:numPr>
          <w:ilvl w:val="0"/>
          <w:numId w:val="5"/>
        </w:numPr>
        <w:shd w:val="clear" w:color="auto" w:fill="FFFFFF"/>
        <w:spacing w:before="0" w:beforeAutospacing="0" w:afterLines="50" w:after="156" w:afterAutospacing="0" w:line="360" w:lineRule="auto"/>
        <w:jc w:val="both"/>
        <w:rPr>
          <w:rFonts w:ascii="黑体" w:eastAsia="黑体" w:hAnsi="黑体" w:cs="Times New Roman"/>
          <w:szCs w:val="28"/>
        </w:rPr>
      </w:pPr>
      <w:r w:rsidRPr="002003D1">
        <w:rPr>
          <w:rFonts w:ascii="黑体" w:eastAsia="黑体" w:hAnsi="黑体" w:cs="Times New Roman" w:hint="eastAsia"/>
          <w:szCs w:val="28"/>
        </w:rPr>
        <w:t>执行承办单位：浙江省石墨</w:t>
      </w:r>
      <w:proofErr w:type="gramStart"/>
      <w:r w:rsidRPr="002003D1">
        <w:rPr>
          <w:rFonts w:ascii="黑体" w:eastAsia="黑体" w:hAnsi="黑体" w:cs="Times New Roman" w:hint="eastAsia"/>
          <w:szCs w:val="28"/>
        </w:rPr>
        <w:t>烯</w:t>
      </w:r>
      <w:proofErr w:type="gramEnd"/>
      <w:r w:rsidRPr="002003D1">
        <w:rPr>
          <w:rFonts w:ascii="黑体" w:eastAsia="黑体" w:hAnsi="黑体" w:cs="Times New Roman" w:hint="eastAsia"/>
          <w:szCs w:val="28"/>
        </w:rPr>
        <w:t>制造业创新中心</w:t>
      </w:r>
    </w:p>
    <w:p w:rsidR="000C352D" w:rsidRPr="002003D1" w:rsidRDefault="000C352D" w:rsidP="000C352D">
      <w:pPr>
        <w:pStyle w:val="a5"/>
        <w:numPr>
          <w:ilvl w:val="0"/>
          <w:numId w:val="5"/>
        </w:numPr>
        <w:shd w:val="clear" w:color="auto" w:fill="FFFFFF"/>
        <w:spacing w:before="0" w:beforeAutospacing="0" w:afterLines="50" w:after="156" w:afterAutospacing="0" w:line="360" w:lineRule="auto"/>
        <w:jc w:val="both"/>
        <w:rPr>
          <w:rFonts w:ascii="黑体" w:eastAsia="黑体" w:hAnsi="黑体" w:cs="Times New Roman"/>
          <w:szCs w:val="28"/>
        </w:rPr>
      </w:pPr>
      <w:r w:rsidRPr="002003D1">
        <w:rPr>
          <w:rFonts w:ascii="黑体" w:eastAsia="黑体" w:hAnsi="黑体" w:cs="Times New Roman"/>
          <w:szCs w:val="28"/>
        </w:rPr>
        <w:t>协办单位：</w:t>
      </w:r>
      <w:r w:rsidRPr="002003D1">
        <w:rPr>
          <w:rFonts w:ascii="黑体" w:eastAsia="黑体" w:hAnsi="黑体" w:cs="Times New Roman" w:hint="eastAsia"/>
          <w:szCs w:val="28"/>
        </w:rPr>
        <w:t>宁波市镇海区人民政府、宁波市慈溪市人民政府、宁波新材料科技城、中国国际贸易促进委员会宁波市委员会、中国新材料产业联盟、中国石墨</w:t>
      </w:r>
      <w:proofErr w:type="gramStart"/>
      <w:r w:rsidRPr="002003D1">
        <w:rPr>
          <w:rFonts w:ascii="黑体" w:eastAsia="黑体" w:hAnsi="黑体" w:cs="Times New Roman" w:hint="eastAsia"/>
          <w:szCs w:val="28"/>
        </w:rPr>
        <w:t>烯</w:t>
      </w:r>
      <w:proofErr w:type="gramEnd"/>
      <w:r w:rsidRPr="002003D1">
        <w:rPr>
          <w:rFonts w:ascii="黑体" w:eastAsia="黑体" w:hAnsi="黑体" w:cs="Times New Roman" w:hint="eastAsia"/>
          <w:szCs w:val="28"/>
        </w:rPr>
        <w:t>产业技术创新战略联盟、中关村石墨</w:t>
      </w:r>
      <w:proofErr w:type="gramStart"/>
      <w:r w:rsidRPr="002003D1">
        <w:rPr>
          <w:rFonts w:ascii="黑体" w:eastAsia="黑体" w:hAnsi="黑体" w:cs="Times New Roman" w:hint="eastAsia"/>
          <w:szCs w:val="28"/>
        </w:rPr>
        <w:t>烯</w:t>
      </w:r>
      <w:proofErr w:type="gramEnd"/>
      <w:r w:rsidRPr="002003D1">
        <w:rPr>
          <w:rFonts w:ascii="黑体" w:eastAsia="黑体" w:hAnsi="黑体" w:cs="Times New Roman" w:hint="eastAsia"/>
          <w:szCs w:val="28"/>
        </w:rPr>
        <w:t>产业联盟</w:t>
      </w:r>
    </w:p>
    <w:p w:rsidR="000C352D" w:rsidRPr="002003D1" w:rsidRDefault="000C352D" w:rsidP="000C352D">
      <w:pPr>
        <w:pStyle w:val="a5"/>
        <w:numPr>
          <w:ilvl w:val="0"/>
          <w:numId w:val="5"/>
        </w:numPr>
        <w:shd w:val="clear" w:color="auto" w:fill="FFFFFF"/>
        <w:spacing w:before="0" w:beforeAutospacing="0" w:afterLines="50" w:after="156" w:afterAutospacing="0" w:line="360" w:lineRule="auto"/>
        <w:jc w:val="both"/>
        <w:rPr>
          <w:rFonts w:ascii="黑体" w:eastAsia="黑体" w:hAnsi="黑体" w:cs="Times New Roman"/>
          <w:szCs w:val="28"/>
        </w:rPr>
      </w:pPr>
      <w:r w:rsidRPr="002003D1">
        <w:rPr>
          <w:rFonts w:ascii="黑体" w:eastAsia="黑体" w:hAnsi="黑体" w:cs="Times New Roman"/>
          <w:szCs w:val="28"/>
        </w:rPr>
        <w:t>支持单位：</w:t>
      </w:r>
      <w:r w:rsidRPr="002003D1">
        <w:rPr>
          <w:rFonts w:ascii="黑体" w:eastAsia="黑体" w:hAnsi="黑体" w:cs="Times New Roman" w:hint="eastAsia"/>
          <w:szCs w:val="28"/>
        </w:rPr>
        <w:t>国家工业</w:t>
      </w:r>
      <w:r w:rsidR="00135663" w:rsidRPr="002003D1">
        <w:rPr>
          <w:rFonts w:ascii="黑体" w:eastAsia="黑体" w:hAnsi="黑体" w:cs="Times New Roman" w:hint="eastAsia"/>
          <w:szCs w:val="28"/>
        </w:rPr>
        <w:t>和</w:t>
      </w:r>
      <w:r w:rsidRPr="002003D1">
        <w:rPr>
          <w:rFonts w:ascii="黑体" w:eastAsia="黑体" w:hAnsi="黑体" w:cs="Times New Roman" w:hint="eastAsia"/>
          <w:szCs w:val="28"/>
        </w:rPr>
        <w:t>信息化部、浙江省经济和信息化委员会、浙江省科学技术厅</w:t>
      </w:r>
    </w:p>
    <w:p w:rsidR="000C352D" w:rsidRPr="002003D1" w:rsidRDefault="000C352D" w:rsidP="000C352D">
      <w:pPr>
        <w:pStyle w:val="a5"/>
        <w:shd w:val="clear" w:color="auto" w:fill="FFFFFF"/>
        <w:spacing w:before="0" w:beforeAutospacing="0" w:afterLines="50" w:after="156" w:afterAutospacing="0" w:line="360" w:lineRule="auto"/>
        <w:jc w:val="both"/>
        <w:rPr>
          <w:rFonts w:ascii="黑体" w:eastAsia="黑体" w:hAnsi="黑体" w:cs="Times New Roman"/>
          <w:szCs w:val="28"/>
        </w:rPr>
      </w:pPr>
      <w:r w:rsidRPr="002003D1">
        <w:rPr>
          <w:rFonts w:ascii="黑体" w:eastAsia="黑体" w:hAnsi="黑体" w:cs="Times New Roman"/>
          <w:b/>
          <w:szCs w:val="28"/>
        </w:rPr>
        <w:t>四、会议主席</w:t>
      </w:r>
      <w:bookmarkStart w:id="0" w:name="OLE_LINK1"/>
      <w:bookmarkStart w:id="1" w:name="OLE_LINK2"/>
      <w:r w:rsidRPr="002003D1">
        <w:rPr>
          <w:rFonts w:ascii="黑体" w:eastAsia="黑体" w:hAnsi="黑体" w:cs="Times New Roman" w:hint="eastAsia"/>
          <w:szCs w:val="28"/>
        </w:rPr>
        <w:t xml:space="preserve">   薛群基、成会明、崔平、李义春、刘兆平</w:t>
      </w:r>
      <w:bookmarkEnd w:id="0"/>
      <w:bookmarkEnd w:id="1"/>
    </w:p>
    <w:p w:rsidR="000C352D" w:rsidRPr="002003D1" w:rsidRDefault="000C352D" w:rsidP="000C352D">
      <w:pPr>
        <w:spacing w:afterLines="50" w:after="156" w:line="360" w:lineRule="auto"/>
        <w:rPr>
          <w:rFonts w:ascii="黑体" w:eastAsia="黑体" w:hAnsi="黑体" w:cs="Times New Roman"/>
          <w:sz w:val="24"/>
          <w:szCs w:val="28"/>
        </w:rPr>
      </w:pPr>
      <w:r w:rsidRPr="002003D1">
        <w:rPr>
          <w:rFonts w:ascii="黑体" w:eastAsia="黑体" w:hAnsi="黑体" w:cs="Times New Roman" w:hint="eastAsia"/>
          <w:b/>
          <w:sz w:val="24"/>
          <w:szCs w:val="28"/>
        </w:rPr>
        <w:t>五、会议</w:t>
      </w:r>
      <w:r w:rsidRPr="002003D1">
        <w:rPr>
          <w:rFonts w:ascii="黑体" w:eastAsia="黑体" w:hAnsi="黑体" w:cs="Times New Roman"/>
          <w:b/>
          <w:sz w:val="24"/>
          <w:szCs w:val="28"/>
        </w:rPr>
        <w:t>时间</w:t>
      </w:r>
      <w:r w:rsidRPr="002003D1">
        <w:rPr>
          <w:rFonts w:ascii="黑体" w:eastAsia="黑体" w:hAnsi="黑体" w:cs="Times New Roman"/>
          <w:sz w:val="24"/>
          <w:szCs w:val="28"/>
        </w:rPr>
        <w:t xml:space="preserve">   2017年12月8</w:t>
      </w:r>
      <w:r w:rsidRPr="002003D1">
        <w:rPr>
          <w:rFonts w:ascii="黑体" w:eastAsia="黑体" w:hAnsi="黑体" w:cs="Times New Roman" w:hint="eastAsia"/>
          <w:sz w:val="24"/>
          <w:szCs w:val="28"/>
        </w:rPr>
        <w:t>-</w:t>
      </w:r>
      <w:r w:rsidRPr="002003D1">
        <w:rPr>
          <w:rFonts w:ascii="黑体" w:eastAsia="黑体" w:hAnsi="黑体" w:cs="Times New Roman"/>
          <w:sz w:val="24"/>
          <w:szCs w:val="28"/>
        </w:rPr>
        <w:t>9日</w:t>
      </w:r>
    </w:p>
    <w:p w:rsidR="000C352D" w:rsidRPr="002003D1" w:rsidRDefault="000C352D" w:rsidP="000C352D">
      <w:pPr>
        <w:spacing w:afterLines="50" w:after="156" w:line="360" w:lineRule="auto"/>
        <w:rPr>
          <w:rFonts w:ascii="黑体" w:eastAsia="黑体" w:hAnsi="黑体" w:cs="Times New Roman"/>
          <w:sz w:val="24"/>
          <w:szCs w:val="28"/>
        </w:rPr>
      </w:pPr>
      <w:r w:rsidRPr="002003D1">
        <w:rPr>
          <w:rFonts w:ascii="黑体" w:eastAsia="黑体" w:hAnsi="黑体" w:cs="Times New Roman"/>
          <w:b/>
          <w:sz w:val="24"/>
          <w:szCs w:val="28"/>
        </w:rPr>
        <w:t>六</w:t>
      </w:r>
      <w:r w:rsidRPr="002003D1">
        <w:rPr>
          <w:rFonts w:ascii="黑体" w:eastAsia="黑体" w:hAnsi="黑体" w:cs="Times New Roman" w:hint="eastAsia"/>
          <w:b/>
          <w:sz w:val="24"/>
          <w:szCs w:val="28"/>
        </w:rPr>
        <w:t>、</w:t>
      </w:r>
      <w:r w:rsidRPr="002003D1">
        <w:rPr>
          <w:rFonts w:ascii="黑体" w:eastAsia="黑体" w:hAnsi="黑体" w:cs="Times New Roman"/>
          <w:b/>
          <w:sz w:val="24"/>
          <w:szCs w:val="28"/>
        </w:rPr>
        <w:t>会议住宿</w:t>
      </w:r>
      <w:r w:rsidR="00E01085" w:rsidRPr="002003D1">
        <w:rPr>
          <w:rFonts w:ascii="黑体" w:eastAsia="黑体" w:hAnsi="黑体" w:cs="Times New Roman" w:hint="eastAsia"/>
          <w:b/>
          <w:sz w:val="24"/>
          <w:szCs w:val="28"/>
        </w:rPr>
        <w:t xml:space="preserve">   </w:t>
      </w:r>
      <w:r w:rsidRPr="002003D1">
        <w:rPr>
          <w:rFonts w:ascii="黑体" w:eastAsia="黑体" w:hAnsi="黑体" w:cs="Times New Roman" w:hint="eastAsia"/>
          <w:sz w:val="24"/>
          <w:szCs w:val="28"/>
        </w:rPr>
        <w:t>宁波泛太平洋酒店（</w:t>
      </w:r>
      <w:r w:rsidRPr="002003D1">
        <w:rPr>
          <w:rFonts w:ascii="黑体" w:eastAsia="黑体" w:hAnsi="黑体" w:cs="Times New Roman"/>
          <w:sz w:val="24"/>
          <w:szCs w:val="28"/>
        </w:rPr>
        <w:t>宁波</w:t>
      </w:r>
      <w:r w:rsidR="000E34F4" w:rsidRPr="002003D1">
        <w:rPr>
          <w:rFonts w:ascii="黑体" w:eastAsia="黑体" w:hAnsi="黑体" w:cs="Times New Roman"/>
          <w:sz w:val="24"/>
          <w:szCs w:val="28"/>
        </w:rPr>
        <w:t>市</w:t>
      </w:r>
      <w:proofErr w:type="gramStart"/>
      <w:r w:rsidR="000E34F4" w:rsidRPr="002003D1">
        <w:rPr>
          <w:rFonts w:ascii="黑体" w:eastAsia="黑体" w:hAnsi="黑体" w:cs="Times New Roman" w:hint="eastAsia"/>
          <w:sz w:val="24"/>
          <w:szCs w:val="28"/>
        </w:rPr>
        <w:t>鄞</w:t>
      </w:r>
      <w:proofErr w:type="gramEnd"/>
      <w:r w:rsidR="000E34F4" w:rsidRPr="002003D1">
        <w:rPr>
          <w:rFonts w:ascii="黑体" w:eastAsia="黑体" w:hAnsi="黑体" w:cs="Times New Roman" w:hint="eastAsia"/>
          <w:sz w:val="24"/>
          <w:szCs w:val="28"/>
        </w:rPr>
        <w:t>州区</w:t>
      </w:r>
      <w:r w:rsidRPr="002003D1">
        <w:rPr>
          <w:rFonts w:ascii="黑体" w:eastAsia="黑体" w:hAnsi="黑体" w:cs="Times New Roman"/>
          <w:sz w:val="24"/>
          <w:szCs w:val="28"/>
        </w:rPr>
        <w:t>民安东路99号</w:t>
      </w:r>
      <w:r w:rsidRPr="002003D1">
        <w:rPr>
          <w:rFonts w:ascii="黑体" w:eastAsia="黑体" w:hAnsi="黑体" w:cs="Times New Roman" w:hint="eastAsia"/>
          <w:sz w:val="24"/>
          <w:szCs w:val="28"/>
        </w:rPr>
        <w:t>）</w:t>
      </w:r>
    </w:p>
    <w:p w:rsidR="000C352D" w:rsidRPr="002003D1" w:rsidRDefault="000C352D" w:rsidP="000C352D">
      <w:pPr>
        <w:spacing w:afterLines="50" w:after="156" w:line="360" w:lineRule="auto"/>
        <w:rPr>
          <w:rFonts w:ascii="黑体" w:eastAsia="黑体" w:hAnsi="黑体" w:cs="Times New Roman"/>
          <w:sz w:val="24"/>
          <w:szCs w:val="28"/>
        </w:rPr>
      </w:pPr>
      <w:r w:rsidRPr="002003D1">
        <w:rPr>
          <w:rFonts w:ascii="黑体" w:eastAsia="黑体" w:hAnsi="黑体" w:cs="Times New Roman" w:hint="eastAsia"/>
          <w:b/>
          <w:sz w:val="24"/>
          <w:szCs w:val="28"/>
        </w:rPr>
        <w:t>七</w:t>
      </w:r>
      <w:r w:rsidRPr="002003D1">
        <w:rPr>
          <w:rFonts w:ascii="黑体" w:eastAsia="黑体" w:hAnsi="黑体" w:cs="Times New Roman"/>
          <w:b/>
          <w:sz w:val="24"/>
          <w:szCs w:val="28"/>
        </w:rPr>
        <w:t>、</w:t>
      </w:r>
      <w:r w:rsidRPr="002003D1">
        <w:rPr>
          <w:rFonts w:ascii="黑体" w:eastAsia="黑体" w:hAnsi="黑体" w:cs="Times New Roman" w:hint="eastAsia"/>
          <w:b/>
          <w:sz w:val="24"/>
          <w:szCs w:val="28"/>
        </w:rPr>
        <w:t>会议</w:t>
      </w:r>
      <w:r w:rsidRPr="002003D1">
        <w:rPr>
          <w:rFonts w:ascii="黑体" w:eastAsia="黑体" w:hAnsi="黑体" w:cs="Times New Roman"/>
          <w:b/>
          <w:sz w:val="24"/>
          <w:szCs w:val="28"/>
        </w:rPr>
        <w:t>地点</w:t>
      </w:r>
      <w:r w:rsidRPr="002003D1">
        <w:rPr>
          <w:rFonts w:ascii="黑体" w:eastAsia="黑体" w:hAnsi="黑体" w:cs="Times New Roman" w:hint="eastAsia"/>
          <w:sz w:val="24"/>
          <w:szCs w:val="28"/>
        </w:rPr>
        <w:t xml:space="preserve">  </w:t>
      </w:r>
      <w:r w:rsidR="00951419" w:rsidRPr="002003D1">
        <w:rPr>
          <w:rFonts w:ascii="黑体" w:eastAsia="黑体" w:hAnsi="黑体" w:cs="Times New Roman"/>
          <w:sz w:val="24"/>
          <w:szCs w:val="28"/>
        </w:rPr>
        <w:t xml:space="preserve"> </w:t>
      </w:r>
      <w:r w:rsidRPr="002003D1">
        <w:rPr>
          <w:rFonts w:ascii="黑体" w:eastAsia="黑体" w:hAnsi="黑体" w:cs="Times New Roman" w:hint="eastAsia"/>
          <w:sz w:val="24"/>
          <w:szCs w:val="28"/>
        </w:rPr>
        <w:t>宁波</w:t>
      </w:r>
      <w:r w:rsidRPr="002003D1">
        <w:rPr>
          <w:rFonts w:ascii="黑体" w:eastAsia="黑体" w:hAnsi="黑体" w:cs="Times New Roman"/>
          <w:sz w:val="24"/>
          <w:szCs w:val="28"/>
        </w:rPr>
        <w:t>国际会展中心行政楼</w:t>
      </w:r>
      <w:r w:rsidRPr="002003D1">
        <w:rPr>
          <w:rFonts w:ascii="黑体" w:eastAsia="黑体" w:hAnsi="黑体" w:cs="Times New Roman" w:hint="eastAsia"/>
          <w:sz w:val="24"/>
          <w:szCs w:val="28"/>
        </w:rPr>
        <w:t>B（</w:t>
      </w:r>
      <w:r w:rsidRPr="002003D1">
        <w:rPr>
          <w:rFonts w:ascii="黑体" w:eastAsia="黑体" w:hAnsi="黑体" w:cs="Times New Roman"/>
          <w:sz w:val="24"/>
          <w:szCs w:val="28"/>
        </w:rPr>
        <w:t>宁波</w:t>
      </w:r>
      <w:r w:rsidR="000E34F4" w:rsidRPr="002003D1">
        <w:rPr>
          <w:rFonts w:ascii="黑体" w:eastAsia="黑体" w:hAnsi="黑体" w:cs="Times New Roman"/>
          <w:sz w:val="24"/>
          <w:szCs w:val="28"/>
        </w:rPr>
        <w:t>市</w:t>
      </w:r>
      <w:proofErr w:type="gramStart"/>
      <w:r w:rsidR="000E34F4" w:rsidRPr="002003D1">
        <w:rPr>
          <w:rFonts w:ascii="黑体" w:eastAsia="黑体" w:hAnsi="黑体" w:cs="Times New Roman" w:hint="eastAsia"/>
          <w:sz w:val="24"/>
          <w:szCs w:val="28"/>
        </w:rPr>
        <w:t>鄞</w:t>
      </w:r>
      <w:proofErr w:type="gramEnd"/>
      <w:r w:rsidR="000E34F4" w:rsidRPr="002003D1">
        <w:rPr>
          <w:rFonts w:ascii="黑体" w:eastAsia="黑体" w:hAnsi="黑体" w:cs="Times New Roman" w:hint="eastAsia"/>
          <w:sz w:val="24"/>
          <w:szCs w:val="28"/>
        </w:rPr>
        <w:t>州区</w:t>
      </w:r>
      <w:proofErr w:type="gramStart"/>
      <w:r w:rsidRPr="002003D1">
        <w:rPr>
          <w:rFonts w:ascii="黑体" w:eastAsia="黑体" w:hAnsi="黑体" w:cs="Times New Roman"/>
          <w:sz w:val="24"/>
          <w:szCs w:val="28"/>
        </w:rPr>
        <w:t>会展路</w:t>
      </w:r>
      <w:proofErr w:type="gramEnd"/>
      <w:r w:rsidRPr="002003D1">
        <w:rPr>
          <w:rFonts w:ascii="黑体" w:eastAsia="黑体" w:hAnsi="黑体" w:cs="Times New Roman"/>
          <w:sz w:val="24"/>
          <w:szCs w:val="28"/>
        </w:rPr>
        <w:t>181号</w:t>
      </w:r>
      <w:r w:rsidRPr="002003D1">
        <w:rPr>
          <w:rFonts w:ascii="黑体" w:eastAsia="黑体" w:hAnsi="黑体" w:cs="Times New Roman" w:hint="eastAsia"/>
          <w:sz w:val="24"/>
          <w:szCs w:val="28"/>
        </w:rPr>
        <w:t>）</w:t>
      </w:r>
    </w:p>
    <w:p w:rsidR="000C352D" w:rsidRPr="002003D1" w:rsidRDefault="000C352D" w:rsidP="000C352D">
      <w:pPr>
        <w:spacing w:afterLines="50" w:after="156" w:line="360" w:lineRule="auto"/>
        <w:rPr>
          <w:rFonts w:ascii="黑体" w:eastAsia="黑体" w:hAnsi="黑体" w:cs="Times New Roman"/>
          <w:b/>
          <w:sz w:val="24"/>
          <w:szCs w:val="28"/>
        </w:rPr>
      </w:pPr>
      <w:r w:rsidRPr="002003D1">
        <w:rPr>
          <w:rFonts w:ascii="黑体" w:eastAsia="黑体" w:hAnsi="黑体" w:cs="Times New Roman" w:hint="eastAsia"/>
          <w:b/>
          <w:sz w:val="24"/>
          <w:szCs w:val="28"/>
        </w:rPr>
        <w:t>八</w:t>
      </w:r>
      <w:r w:rsidRPr="002003D1">
        <w:rPr>
          <w:rFonts w:ascii="黑体" w:eastAsia="黑体" w:hAnsi="黑体" w:cs="Times New Roman"/>
          <w:b/>
          <w:sz w:val="24"/>
          <w:szCs w:val="28"/>
        </w:rPr>
        <w:t>、</w:t>
      </w:r>
      <w:r w:rsidRPr="002003D1">
        <w:rPr>
          <w:rFonts w:ascii="黑体" w:eastAsia="黑体" w:hAnsi="黑体" w:cs="Times New Roman" w:hint="eastAsia"/>
          <w:b/>
          <w:sz w:val="24"/>
          <w:szCs w:val="28"/>
        </w:rPr>
        <w:t>会议</w:t>
      </w:r>
      <w:r w:rsidRPr="002003D1">
        <w:rPr>
          <w:rFonts w:ascii="黑体" w:eastAsia="黑体" w:hAnsi="黑体" w:cs="Times New Roman"/>
          <w:b/>
          <w:sz w:val="24"/>
          <w:szCs w:val="28"/>
        </w:rPr>
        <w:t>安排</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sz w:val="24"/>
          <w:szCs w:val="28"/>
        </w:rPr>
        <w:t>（一）</w:t>
      </w:r>
      <w:r w:rsidRPr="002003D1">
        <w:rPr>
          <w:rFonts w:ascii="黑体" w:eastAsia="黑体" w:hAnsi="黑体" w:cs="Times New Roman" w:hint="eastAsia"/>
          <w:sz w:val="24"/>
          <w:szCs w:val="28"/>
        </w:rPr>
        <w:t>参观浙江省石墨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制造业创新中心及石墨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主题展览</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时间：12月8日上午</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地点：宁波新材料初创产业园及宁波国际会展中心5号馆</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sz w:val="24"/>
          <w:szCs w:val="28"/>
        </w:rPr>
        <w:t>（二）</w:t>
      </w:r>
      <w:r w:rsidRPr="002003D1">
        <w:rPr>
          <w:rFonts w:ascii="黑体" w:eastAsia="黑体" w:hAnsi="黑体" w:cs="Times New Roman" w:hint="eastAsia"/>
          <w:sz w:val="24"/>
          <w:szCs w:val="28"/>
        </w:rPr>
        <w:t>浙江省石墨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制造业创新中心揭牌</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时间：12月8日下午14:00-15:</w:t>
      </w:r>
      <w:r w:rsidR="00AD3A61" w:rsidRPr="002003D1">
        <w:rPr>
          <w:rFonts w:ascii="黑体" w:eastAsia="黑体" w:hAnsi="黑体" w:cs="Times New Roman"/>
          <w:sz w:val="24"/>
          <w:szCs w:val="28"/>
        </w:rPr>
        <w:t>1</w:t>
      </w:r>
      <w:r w:rsidR="00135663">
        <w:rPr>
          <w:rFonts w:ascii="黑体" w:eastAsia="黑体" w:hAnsi="黑体" w:cs="Times New Roman"/>
          <w:sz w:val="24"/>
          <w:szCs w:val="28"/>
        </w:rPr>
        <w:t>5</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地点：宁波</w:t>
      </w:r>
      <w:r w:rsidRPr="002003D1">
        <w:rPr>
          <w:rFonts w:ascii="黑体" w:eastAsia="黑体" w:hAnsi="黑体" w:cs="Times New Roman"/>
          <w:sz w:val="24"/>
          <w:szCs w:val="28"/>
        </w:rPr>
        <w:t>国际会展中心行政楼</w:t>
      </w:r>
      <w:r w:rsidRPr="002003D1">
        <w:rPr>
          <w:rFonts w:ascii="黑体" w:eastAsia="黑体" w:hAnsi="黑体" w:cs="Times New Roman" w:hint="eastAsia"/>
          <w:sz w:val="24"/>
          <w:szCs w:val="28"/>
        </w:rPr>
        <w:t>B</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lastRenderedPageBreak/>
        <w:t>议程：开幕式</w:t>
      </w:r>
      <w:r w:rsidR="00175375" w:rsidRPr="002003D1">
        <w:rPr>
          <w:rFonts w:ascii="黑体" w:eastAsia="黑体" w:hAnsi="黑体" w:cs="Times New Roman" w:hint="eastAsia"/>
          <w:sz w:val="24"/>
          <w:szCs w:val="28"/>
        </w:rPr>
        <w:t>、</w:t>
      </w:r>
      <w:r w:rsidRPr="002003D1">
        <w:rPr>
          <w:rFonts w:ascii="黑体" w:eastAsia="黑体" w:hAnsi="黑体" w:cs="Times New Roman" w:hint="eastAsia"/>
          <w:sz w:val="24"/>
          <w:szCs w:val="28"/>
        </w:rPr>
        <w:t>领导致辞</w:t>
      </w:r>
      <w:r w:rsidR="00175375" w:rsidRPr="002003D1">
        <w:rPr>
          <w:rFonts w:ascii="黑体" w:eastAsia="黑体" w:hAnsi="黑体" w:cs="Times New Roman" w:hint="eastAsia"/>
          <w:sz w:val="24"/>
          <w:szCs w:val="28"/>
        </w:rPr>
        <w:t>、</w:t>
      </w:r>
      <w:r w:rsidRPr="002003D1">
        <w:rPr>
          <w:rFonts w:ascii="黑体" w:eastAsia="黑体" w:hAnsi="黑体" w:cs="Times New Roman" w:hint="eastAsia"/>
          <w:sz w:val="24"/>
          <w:szCs w:val="28"/>
        </w:rPr>
        <w:t>揭牌仪式</w:t>
      </w:r>
      <w:r w:rsidR="00175375" w:rsidRPr="002003D1">
        <w:rPr>
          <w:rFonts w:ascii="黑体" w:eastAsia="黑体" w:hAnsi="黑体" w:cs="Times New Roman" w:hint="eastAsia"/>
          <w:sz w:val="24"/>
          <w:szCs w:val="28"/>
        </w:rPr>
        <w:t>、</w:t>
      </w:r>
      <w:r w:rsidRPr="002003D1">
        <w:rPr>
          <w:rFonts w:ascii="黑体" w:eastAsia="黑体" w:hAnsi="黑体" w:cs="Times New Roman" w:hint="eastAsia"/>
          <w:sz w:val="24"/>
          <w:szCs w:val="28"/>
        </w:rPr>
        <w:t>聘任仪式</w:t>
      </w:r>
      <w:r w:rsidR="00175375" w:rsidRPr="002003D1">
        <w:rPr>
          <w:rFonts w:ascii="黑体" w:eastAsia="黑体" w:hAnsi="黑体" w:cs="Times New Roman" w:hint="eastAsia"/>
          <w:sz w:val="24"/>
          <w:szCs w:val="28"/>
        </w:rPr>
        <w:t>、</w:t>
      </w:r>
      <w:r w:rsidRPr="002003D1">
        <w:rPr>
          <w:rFonts w:ascii="黑体" w:eastAsia="黑体" w:hAnsi="黑体" w:cs="Times New Roman" w:hint="eastAsia"/>
          <w:sz w:val="24"/>
          <w:szCs w:val="28"/>
        </w:rPr>
        <w:t>签约仪式</w:t>
      </w:r>
      <w:r w:rsidR="00175375" w:rsidRPr="002003D1">
        <w:rPr>
          <w:rFonts w:ascii="黑体" w:eastAsia="黑体" w:hAnsi="黑体" w:cs="Times New Roman" w:hint="eastAsia"/>
          <w:sz w:val="24"/>
          <w:szCs w:val="28"/>
        </w:rPr>
        <w:t>等</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sz w:val="24"/>
          <w:szCs w:val="28"/>
        </w:rPr>
        <w:t>（三）2017</w:t>
      </w:r>
      <w:r w:rsidRPr="002003D1">
        <w:rPr>
          <w:rFonts w:ascii="黑体" w:eastAsia="黑体" w:hAnsi="黑体" w:cs="Times New Roman" w:hint="eastAsia"/>
          <w:sz w:val="24"/>
          <w:szCs w:val="28"/>
        </w:rPr>
        <w:t>宁波</w:t>
      </w:r>
      <w:r w:rsidRPr="002003D1">
        <w:rPr>
          <w:rFonts w:ascii="黑体" w:eastAsia="黑体" w:hAnsi="黑体" w:cs="Times New Roman"/>
          <w:sz w:val="24"/>
          <w:szCs w:val="28"/>
        </w:rPr>
        <w:t>石墨</w:t>
      </w:r>
      <w:proofErr w:type="gramStart"/>
      <w:r w:rsidRPr="002003D1">
        <w:rPr>
          <w:rFonts w:ascii="黑体" w:eastAsia="黑体" w:hAnsi="黑体" w:cs="Times New Roman"/>
          <w:sz w:val="24"/>
          <w:szCs w:val="28"/>
        </w:rPr>
        <w:t>烯</w:t>
      </w:r>
      <w:proofErr w:type="gramEnd"/>
      <w:r w:rsidRPr="002003D1">
        <w:rPr>
          <w:rFonts w:ascii="黑体" w:eastAsia="黑体" w:hAnsi="黑体" w:cs="Times New Roman"/>
          <w:sz w:val="24"/>
          <w:szCs w:val="28"/>
        </w:rPr>
        <w:t>产业</w:t>
      </w:r>
      <w:r w:rsidRPr="002003D1">
        <w:rPr>
          <w:rFonts w:ascii="黑体" w:eastAsia="黑体" w:hAnsi="黑体" w:cs="Times New Roman" w:hint="eastAsia"/>
          <w:sz w:val="24"/>
          <w:szCs w:val="28"/>
        </w:rPr>
        <w:t>发展</w:t>
      </w:r>
      <w:r w:rsidRPr="002003D1">
        <w:rPr>
          <w:rFonts w:ascii="黑体" w:eastAsia="黑体" w:hAnsi="黑体" w:cs="Times New Roman"/>
          <w:sz w:val="24"/>
          <w:szCs w:val="28"/>
        </w:rPr>
        <w:t>论坛——</w:t>
      </w:r>
      <w:r w:rsidRPr="002003D1">
        <w:rPr>
          <w:rFonts w:ascii="黑体" w:eastAsia="黑体" w:hAnsi="黑体" w:cs="Times New Roman" w:hint="eastAsia"/>
          <w:sz w:val="24"/>
          <w:szCs w:val="28"/>
        </w:rPr>
        <w:t>论坛</w:t>
      </w:r>
      <w:r w:rsidRPr="002003D1">
        <w:rPr>
          <w:rFonts w:ascii="黑体" w:eastAsia="黑体" w:hAnsi="黑体" w:cs="Times New Roman"/>
          <w:sz w:val="24"/>
          <w:szCs w:val="28"/>
        </w:rPr>
        <w:t>全体大会</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时间：12月8日下午15:</w:t>
      </w:r>
      <w:r w:rsidR="00033A27">
        <w:rPr>
          <w:rFonts w:ascii="黑体" w:eastAsia="黑体" w:hAnsi="黑体" w:cs="Times New Roman"/>
          <w:sz w:val="24"/>
          <w:szCs w:val="28"/>
        </w:rPr>
        <w:t>1</w:t>
      </w:r>
      <w:r w:rsidR="00135663">
        <w:rPr>
          <w:rFonts w:ascii="黑体" w:eastAsia="黑体" w:hAnsi="黑体" w:cs="Times New Roman"/>
          <w:sz w:val="24"/>
          <w:szCs w:val="28"/>
        </w:rPr>
        <w:t>5</w:t>
      </w:r>
      <w:r w:rsidRPr="002003D1">
        <w:rPr>
          <w:rFonts w:ascii="黑体" w:eastAsia="黑体" w:hAnsi="黑体" w:cs="Times New Roman" w:hint="eastAsia"/>
          <w:sz w:val="24"/>
          <w:szCs w:val="28"/>
        </w:rPr>
        <w:t xml:space="preserve">-18:00 </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地点：宁波</w:t>
      </w:r>
      <w:r w:rsidRPr="002003D1">
        <w:rPr>
          <w:rFonts w:ascii="黑体" w:eastAsia="黑体" w:hAnsi="黑体" w:cs="Times New Roman"/>
          <w:sz w:val="24"/>
          <w:szCs w:val="28"/>
        </w:rPr>
        <w:t>国际会展中心行政楼</w:t>
      </w:r>
      <w:r w:rsidRPr="002003D1">
        <w:rPr>
          <w:rFonts w:ascii="黑体" w:eastAsia="黑体" w:hAnsi="黑体" w:cs="Times New Roman" w:hint="eastAsia"/>
          <w:sz w:val="24"/>
          <w:szCs w:val="28"/>
        </w:rPr>
        <w:t>B</w:t>
      </w:r>
    </w:p>
    <w:p w:rsidR="000C352D" w:rsidRPr="002003D1" w:rsidRDefault="00175375"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议程：大会报告</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sz w:val="24"/>
          <w:szCs w:val="28"/>
        </w:rPr>
        <w:t>（</w:t>
      </w:r>
      <w:r w:rsidRPr="002003D1">
        <w:rPr>
          <w:rFonts w:ascii="黑体" w:eastAsia="黑体" w:hAnsi="黑体" w:cs="Times New Roman" w:hint="eastAsia"/>
          <w:sz w:val="24"/>
          <w:szCs w:val="28"/>
        </w:rPr>
        <w:t>四</w:t>
      </w:r>
      <w:r w:rsidRPr="002003D1">
        <w:rPr>
          <w:rFonts w:ascii="黑体" w:eastAsia="黑体" w:hAnsi="黑体" w:cs="Times New Roman"/>
          <w:sz w:val="24"/>
          <w:szCs w:val="28"/>
        </w:rPr>
        <w:t>）</w:t>
      </w:r>
      <w:r w:rsidRPr="002003D1">
        <w:rPr>
          <w:rFonts w:ascii="黑体" w:eastAsia="黑体" w:hAnsi="黑体" w:cs="Times New Roman" w:hint="eastAsia"/>
          <w:sz w:val="24"/>
          <w:szCs w:val="28"/>
        </w:rPr>
        <w:t>2017 宁波石墨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产业发展论坛</w:t>
      </w:r>
      <w:r w:rsidRPr="002003D1">
        <w:rPr>
          <w:rFonts w:ascii="黑体" w:eastAsia="黑体" w:hAnsi="黑体" w:cs="Times New Roman"/>
          <w:sz w:val="24"/>
          <w:szCs w:val="28"/>
        </w:rPr>
        <w:t>——</w:t>
      </w:r>
      <w:proofErr w:type="gramStart"/>
      <w:r w:rsidR="00471093">
        <w:rPr>
          <w:rFonts w:ascii="黑体" w:eastAsia="黑体" w:hAnsi="黑体" w:cs="Times New Roman" w:hint="eastAsia"/>
          <w:sz w:val="24"/>
          <w:szCs w:val="28"/>
        </w:rPr>
        <w:t>石墨烯在能源</w:t>
      </w:r>
      <w:proofErr w:type="gramEnd"/>
      <w:r w:rsidR="00471093">
        <w:rPr>
          <w:rFonts w:ascii="黑体" w:eastAsia="黑体" w:hAnsi="黑体" w:cs="Times New Roman" w:hint="eastAsia"/>
          <w:sz w:val="24"/>
          <w:szCs w:val="28"/>
        </w:rPr>
        <w:t>化工领域</w:t>
      </w:r>
      <w:r w:rsidR="00EA1D1C" w:rsidRPr="002003D1">
        <w:rPr>
          <w:rFonts w:ascii="黑体" w:eastAsia="黑体" w:hAnsi="黑体" w:cs="Times New Roman" w:hint="eastAsia"/>
          <w:sz w:val="24"/>
          <w:szCs w:val="28"/>
        </w:rPr>
        <w:t>应用</w:t>
      </w:r>
      <w:r w:rsidRPr="002003D1">
        <w:rPr>
          <w:rFonts w:ascii="黑体" w:eastAsia="黑体" w:hAnsi="黑体" w:cs="Times New Roman" w:hint="eastAsia"/>
          <w:sz w:val="24"/>
          <w:szCs w:val="28"/>
        </w:rPr>
        <w:t>分论坛</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时间：12月9日上午8:30-12:</w:t>
      </w:r>
      <w:r w:rsidR="00290E2B" w:rsidRPr="002003D1">
        <w:rPr>
          <w:rFonts w:ascii="黑体" w:eastAsia="黑体" w:hAnsi="黑体" w:cs="Times New Roman"/>
          <w:sz w:val="24"/>
          <w:szCs w:val="28"/>
        </w:rPr>
        <w:t>2</w:t>
      </w:r>
      <w:r w:rsidRPr="002003D1">
        <w:rPr>
          <w:rFonts w:ascii="黑体" w:eastAsia="黑体" w:hAnsi="黑体" w:cs="Times New Roman" w:hint="eastAsia"/>
          <w:sz w:val="24"/>
          <w:szCs w:val="28"/>
        </w:rPr>
        <w:t xml:space="preserve">0 </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地点：宁波</w:t>
      </w:r>
      <w:r w:rsidRPr="002003D1">
        <w:rPr>
          <w:rFonts w:ascii="黑体" w:eastAsia="黑体" w:hAnsi="黑体" w:cs="Times New Roman"/>
          <w:sz w:val="24"/>
          <w:szCs w:val="28"/>
        </w:rPr>
        <w:t>国际会展中心行政楼</w:t>
      </w:r>
      <w:r w:rsidRPr="002003D1">
        <w:rPr>
          <w:rFonts w:ascii="黑体" w:eastAsia="黑体" w:hAnsi="黑体" w:cs="Times New Roman" w:hint="eastAsia"/>
          <w:sz w:val="24"/>
          <w:szCs w:val="28"/>
        </w:rPr>
        <w:t>B</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议程：</w:t>
      </w:r>
      <w:r w:rsidR="00EA1D1C" w:rsidRPr="002003D1">
        <w:rPr>
          <w:rFonts w:ascii="黑体" w:eastAsia="黑体" w:hAnsi="黑体" w:cs="Times New Roman" w:hint="eastAsia"/>
          <w:sz w:val="24"/>
          <w:szCs w:val="28"/>
        </w:rPr>
        <w:t>分论坛报告</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sz w:val="24"/>
          <w:szCs w:val="28"/>
        </w:rPr>
        <w:t>（</w:t>
      </w:r>
      <w:r w:rsidRPr="002003D1">
        <w:rPr>
          <w:rFonts w:ascii="黑体" w:eastAsia="黑体" w:hAnsi="黑体" w:cs="Times New Roman" w:hint="eastAsia"/>
          <w:sz w:val="24"/>
          <w:szCs w:val="28"/>
        </w:rPr>
        <w:t>五</w:t>
      </w:r>
      <w:r w:rsidRPr="002003D1">
        <w:rPr>
          <w:rFonts w:ascii="黑体" w:eastAsia="黑体" w:hAnsi="黑体" w:cs="Times New Roman"/>
          <w:sz w:val="24"/>
          <w:szCs w:val="28"/>
        </w:rPr>
        <w:t>）</w:t>
      </w:r>
      <w:r w:rsidRPr="002003D1">
        <w:rPr>
          <w:rFonts w:ascii="黑体" w:eastAsia="黑体" w:hAnsi="黑体" w:cs="Times New Roman" w:hint="eastAsia"/>
          <w:sz w:val="24"/>
          <w:szCs w:val="28"/>
        </w:rPr>
        <w:t>2017宁波石墨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产业发展论坛</w:t>
      </w:r>
      <w:r w:rsidRPr="002003D1">
        <w:rPr>
          <w:rFonts w:ascii="黑体" w:eastAsia="黑体" w:hAnsi="黑体" w:cs="Times New Roman"/>
          <w:sz w:val="24"/>
          <w:szCs w:val="28"/>
        </w:rPr>
        <w:t>——</w:t>
      </w:r>
      <w:proofErr w:type="gramStart"/>
      <w:r w:rsidR="00471093">
        <w:rPr>
          <w:rFonts w:ascii="黑体" w:eastAsia="黑体" w:hAnsi="黑体" w:cs="Times New Roman" w:hint="eastAsia"/>
          <w:sz w:val="24"/>
          <w:szCs w:val="28"/>
        </w:rPr>
        <w:t>石墨烯在电子</w:t>
      </w:r>
      <w:proofErr w:type="gramEnd"/>
      <w:r w:rsidR="00471093">
        <w:rPr>
          <w:rFonts w:ascii="黑体" w:eastAsia="黑体" w:hAnsi="黑体" w:cs="Times New Roman" w:hint="eastAsia"/>
          <w:sz w:val="24"/>
          <w:szCs w:val="28"/>
        </w:rPr>
        <w:t>信息领域</w:t>
      </w:r>
      <w:r w:rsidR="00EA1D1C" w:rsidRPr="002003D1">
        <w:rPr>
          <w:rFonts w:ascii="黑体" w:eastAsia="黑体" w:hAnsi="黑体" w:cs="Times New Roman" w:hint="eastAsia"/>
          <w:sz w:val="24"/>
          <w:szCs w:val="28"/>
        </w:rPr>
        <w:t>应用分</w:t>
      </w:r>
      <w:r w:rsidRPr="002003D1">
        <w:rPr>
          <w:rFonts w:ascii="黑体" w:eastAsia="黑体" w:hAnsi="黑体" w:cs="Times New Roman" w:hint="eastAsia"/>
          <w:sz w:val="24"/>
          <w:szCs w:val="28"/>
        </w:rPr>
        <w:t>论坛</w:t>
      </w:r>
      <w:r w:rsidR="00EA1D1C" w:rsidRPr="002003D1">
        <w:rPr>
          <w:rFonts w:ascii="黑体" w:eastAsia="黑体" w:hAnsi="黑体" w:cs="Times New Roman" w:hint="eastAsia"/>
          <w:sz w:val="24"/>
          <w:szCs w:val="28"/>
        </w:rPr>
        <w:t>暨</w:t>
      </w:r>
      <w:r w:rsidRPr="002003D1">
        <w:rPr>
          <w:rFonts w:ascii="黑体" w:eastAsia="黑体" w:hAnsi="黑体" w:cs="Times New Roman" w:hint="eastAsia"/>
          <w:sz w:val="24"/>
          <w:szCs w:val="28"/>
        </w:rPr>
        <w:t>闭幕式</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时间：12月9日下午13:</w:t>
      </w:r>
      <w:r w:rsidR="00471093">
        <w:rPr>
          <w:rFonts w:ascii="黑体" w:eastAsia="黑体" w:hAnsi="黑体" w:cs="Times New Roman"/>
          <w:sz w:val="24"/>
          <w:szCs w:val="28"/>
        </w:rPr>
        <w:t>3</w:t>
      </w:r>
      <w:r w:rsidRPr="002003D1">
        <w:rPr>
          <w:rFonts w:ascii="黑体" w:eastAsia="黑体" w:hAnsi="黑体" w:cs="Times New Roman" w:hint="eastAsia"/>
          <w:sz w:val="24"/>
          <w:szCs w:val="28"/>
        </w:rPr>
        <w:t>0-1</w:t>
      </w:r>
      <w:r w:rsidR="00EA1D1C" w:rsidRPr="002003D1">
        <w:rPr>
          <w:rFonts w:ascii="黑体" w:eastAsia="黑体" w:hAnsi="黑体" w:cs="Times New Roman"/>
          <w:sz w:val="24"/>
          <w:szCs w:val="28"/>
        </w:rPr>
        <w:t>6</w:t>
      </w:r>
      <w:r w:rsidRPr="002003D1">
        <w:rPr>
          <w:rFonts w:ascii="黑体" w:eastAsia="黑体" w:hAnsi="黑体" w:cs="Times New Roman" w:hint="eastAsia"/>
          <w:sz w:val="24"/>
          <w:szCs w:val="28"/>
        </w:rPr>
        <w:t>:</w:t>
      </w:r>
      <w:r w:rsidR="00EA1D1C" w:rsidRPr="002003D1">
        <w:rPr>
          <w:rFonts w:ascii="黑体" w:eastAsia="黑体" w:hAnsi="黑体" w:cs="Times New Roman"/>
          <w:sz w:val="24"/>
          <w:szCs w:val="28"/>
        </w:rPr>
        <w:t>3</w:t>
      </w:r>
      <w:r w:rsidRPr="002003D1">
        <w:rPr>
          <w:rFonts w:ascii="黑体" w:eastAsia="黑体" w:hAnsi="黑体" w:cs="Times New Roman" w:hint="eastAsia"/>
          <w:sz w:val="24"/>
          <w:szCs w:val="28"/>
        </w:rPr>
        <w:t xml:space="preserve">0 </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地点：宁波</w:t>
      </w:r>
      <w:r w:rsidRPr="002003D1">
        <w:rPr>
          <w:rFonts w:ascii="黑体" w:eastAsia="黑体" w:hAnsi="黑体" w:cs="Times New Roman"/>
          <w:sz w:val="24"/>
          <w:szCs w:val="28"/>
        </w:rPr>
        <w:t>国际会展中心行政楼</w:t>
      </w:r>
      <w:r w:rsidRPr="002003D1">
        <w:rPr>
          <w:rFonts w:ascii="黑体" w:eastAsia="黑体" w:hAnsi="黑体" w:cs="Times New Roman" w:hint="eastAsia"/>
          <w:sz w:val="24"/>
          <w:szCs w:val="28"/>
        </w:rPr>
        <w:t>B</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议程：</w:t>
      </w:r>
      <w:r w:rsidR="00EA1D1C" w:rsidRPr="002003D1">
        <w:rPr>
          <w:rFonts w:ascii="黑体" w:eastAsia="黑体" w:hAnsi="黑体" w:cs="Times New Roman" w:hint="eastAsia"/>
          <w:sz w:val="24"/>
          <w:szCs w:val="28"/>
        </w:rPr>
        <w:t>分论坛</w:t>
      </w:r>
      <w:r w:rsidRPr="002003D1">
        <w:rPr>
          <w:rFonts w:ascii="黑体" w:eastAsia="黑体" w:hAnsi="黑体" w:cs="Times New Roman" w:hint="eastAsia"/>
          <w:sz w:val="24"/>
          <w:szCs w:val="28"/>
        </w:rPr>
        <w:t>报告</w:t>
      </w:r>
      <w:r w:rsidR="00175375" w:rsidRPr="002003D1">
        <w:rPr>
          <w:rFonts w:ascii="黑体" w:eastAsia="黑体" w:hAnsi="黑体" w:cs="Times New Roman" w:hint="eastAsia"/>
          <w:sz w:val="24"/>
          <w:szCs w:val="28"/>
        </w:rPr>
        <w:t>、闭幕式</w:t>
      </w:r>
    </w:p>
    <w:p w:rsidR="000C352D" w:rsidRPr="002003D1" w:rsidRDefault="000C352D" w:rsidP="000C352D">
      <w:pPr>
        <w:spacing w:afterLines="50" w:after="156" w:line="360" w:lineRule="auto"/>
        <w:outlineLvl w:val="0"/>
        <w:rPr>
          <w:rFonts w:ascii="黑体" w:eastAsia="黑体" w:hAnsi="黑体" w:cs="Times New Roman"/>
          <w:sz w:val="24"/>
          <w:szCs w:val="28"/>
        </w:rPr>
      </w:pPr>
      <w:r w:rsidRPr="002003D1">
        <w:rPr>
          <w:rFonts w:ascii="黑体" w:eastAsia="黑体" w:hAnsi="黑体" w:cs="Times New Roman" w:hint="eastAsia"/>
          <w:sz w:val="24"/>
          <w:szCs w:val="28"/>
        </w:rPr>
        <w:t>（六）石墨</w:t>
      </w:r>
      <w:proofErr w:type="gramStart"/>
      <w:r w:rsidRPr="002003D1">
        <w:rPr>
          <w:rFonts w:ascii="黑体" w:eastAsia="黑体" w:hAnsi="黑体" w:cs="Times New Roman" w:hint="eastAsia"/>
          <w:sz w:val="24"/>
          <w:szCs w:val="28"/>
        </w:rPr>
        <w:t>烯</w:t>
      </w:r>
      <w:proofErr w:type="gramEnd"/>
      <w:r w:rsidRPr="002003D1">
        <w:rPr>
          <w:rFonts w:ascii="黑体" w:eastAsia="黑体" w:hAnsi="黑体" w:cs="Times New Roman" w:hint="eastAsia"/>
          <w:sz w:val="24"/>
          <w:szCs w:val="28"/>
        </w:rPr>
        <w:t>主题展览与产学研对接</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hint="eastAsia"/>
          <w:sz w:val="24"/>
          <w:szCs w:val="28"/>
        </w:rPr>
        <w:t>时间：12月8</w:t>
      </w:r>
      <w:r w:rsidR="00EA1D1C" w:rsidRPr="002003D1">
        <w:rPr>
          <w:rFonts w:ascii="黑体" w:eastAsia="黑体" w:hAnsi="黑体" w:cs="Times New Roman" w:hint="eastAsia"/>
          <w:sz w:val="24"/>
          <w:szCs w:val="28"/>
        </w:rPr>
        <w:t>日</w:t>
      </w:r>
      <w:r w:rsidRPr="002003D1">
        <w:rPr>
          <w:rFonts w:ascii="黑体" w:eastAsia="黑体" w:hAnsi="黑体" w:cs="Times New Roman" w:hint="eastAsia"/>
          <w:sz w:val="24"/>
          <w:szCs w:val="28"/>
        </w:rPr>
        <w:t>-9日</w:t>
      </w:r>
    </w:p>
    <w:p w:rsidR="000C352D" w:rsidRPr="002003D1" w:rsidRDefault="000C352D" w:rsidP="000C352D">
      <w:pPr>
        <w:spacing w:afterLines="50" w:after="156" w:line="360" w:lineRule="auto"/>
        <w:ind w:firstLineChars="300" w:firstLine="720"/>
        <w:outlineLvl w:val="0"/>
        <w:rPr>
          <w:rFonts w:ascii="黑体" w:eastAsia="黑体" w:hAnsi="黑体" w:cs="Times New Roman"/>
          <w:sz w:val="24"/>
          <w:szCs w:val="28"/>
        </w:rPr>
      </w:pPr>
      <w:r w:rsidRPr="002003D1">
        <w:rPr>
          <w:rFonts w:ascii="黑体" w:eastAsia="黑体" w:hAnsi="黑体" w:cs="Times New Roman"/>
          <w:sz w:val="24"/>
          <w:szCs w:val="28"/>
        </w:rPr>
        <w:t>地点</w:t>
      </w:r>
      <w:r w:rsidRPr="002003D1">
        <w:rPr>
          <w:rFonts w:ascii="黑体" w:eastAsia="黑体" w:hAnsi="黑体" w:cs="Times New Roman" w:hint="eastAsia"/>
          <w:sz w:val="24"/>
          <w:szCs w:val="28"/>
        </w:rPr>
        <w:t>：宁波国际会展中心5号馆</w:t>
      </w:r>
    </w:p>
    <w:p w:rsidR="00D9309C" w:rsidRPr="002003D1" w:rsidRDefault="00D9309C">
      <w:pPr>
        <w:widowControl/>
        <w:jc w:val="left"/>
        <w:rPr>
          <w:rFonts w:ascii="Times New Roman" w:hAnsi="Times New Roman" w:cs="Times New Roman"/>
          <w:sz w:val="24"/>
          <w:szCs w:val="28"/>
        </w:rPr>
      </w:pPr>
      <w:r w:rsidRPr="002003D1">
        <w:rPr>
          <w:rFonts w:ascii="Times New Roman" w:hAnsi="Times New Roman" w:cs="Times New Roman"/>
          <w:sz w:val="24"/>
          <w:szCs w:val="28"/>
        </w:rPr>
        <w:br w:type="page"/>
      </w:r>
    </w:p>
    <w:p w:rsidR="00224370" w:rsidRPr="002003D1" w:rsidRDefault="00E343ED" w:rsidP="00224370">
      <w:pPr>
        <w:spacing w:afterLines="50" w:after="156"/>
        <w:rPr>
          <w:rFonts w:ascii="Times New Roman" w:hAnsi="Times New Roman" w:cs="Times New Roman"/>
          <w:b/>
          <w:sz w:val="28"/>
        </w:rPr>
      </w:pPr>
      <w:r w:rsidRPr="002003D1">
        <w:rPr>
          <w:rFonts w:ascii="Times New Roman" w:hAnsi="Times New Roman" w:cs="Times New Roman"/>
          <w:b/>
          <w:sz w:val="24"/>
          <w:szCs w:val="28"/>
        </w:rPr>
        <w:lastRenderedPageBreak/>
        <w:t>九</w:t>
      </w:r>
      <w:r w:rsidR="00224370" w:rsidRPr="002003D1">
        <w:rPr>
          <w:rFonts w:ascii="Times New Roman" w:hAnsi="Times New Roman" w:cs="Times New Roman" w:hint="eastAsia"/>
          <w:b/>
          <w:sz w:val="24"/>
          <w:szCs w:val="28"/>
        </w:rPr>
        <w:t>、</w:t>
      </w:r>
      <w:r w:rsidR="00224370" w:rsidRPr="002003D1">
        <w:rPr>
          <w:rFonts w:ascii="Times New Roman" w:hAnsi="Times New Roman" w:cs="Times New Roman"/>
          <w:b/>
          <w:sz w:val="24"/>
          <w:szCs w:val="28"/>
        </w:rPr>
        <w:t>演讲嘉宾</w:t>
      </w:r>
    </w:p>
    <w:p w:rsidR="00224370"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薛群基，中国工程院院士，中国工程院化工、冶金与材料工程学部</w:t>
      </w:r>
      <w:r w:rsidR="00546649">
        <w:rPr>
          <w:rFonts w:ascii="Times New Roman" w:hAnsi="Times New Roman" w:cs="Times New Roman" w:hint="eastAsia"/>
          <w:sz w:val="24"/>
          <w:szCs w:val="28"/>
        </w:rPr>
        <w:t>常委会</w:t>
      </w:r>
      <w:r w:rsidRPr="002003D1">
        <w:rPr>
          <w:rFonts w:ascii="Times New Roman" w:hAnsi="Times New Roman" w:cs="Times New Roman" w:hint="eastAsia"/>
          <w:sz w:val="24"/>
          <w:szCs w:val="28"/>
        </w:rPr>
        <w:t>主任，</w:t>
      </w:r>
      <w:r w:rsidR="00262C85" w:rsidRPr="002003D1">
        <w:rPr>
          <w:rFonts w:ascii="Times New Roman" w:hAnsi="Times New Roman" w:cs="Times New Roman" w:hint="eastAsia"/>
          <w:sz w:val="24"/>
          <w:szCs w:val="28"/>
        </w:rPr>
        <w:t>中国科学院宁波材料技术与工程研究所研究员、</w:t>
      </w:r>
      <w:r w:rsidRPr="002003D1">
        <w:rPr>
          <w:rFonts w:ascii="Times New Roman" w:hAnsi="Times New Roman" w:cs="Times New Roman" w:hint="eastAsia"/>
          <w:sz w:val="24"/>
          <w:szCs w:val="28"/>
        </w:rPr>
        <w:t>科学技术委员会主任</w:t>
      </w:r>
    </w:p>
    <w:p w:rsidR="00945C31" w:rsidRDefault="00945C31" w:rsidP="00CD418B">
      <w:pPr>
        <w:pStyle w:val="a4"/>
        <w:numPr>
          <w:ilvl w:val="0"/>
          <w:numId w:val="12"/>
        </w:numPr>
        <w:ind w:left="426" w:firstLineChars="0" w:hanging="426"/>
        <w:rPr>
          <w:rFonts w:ascii="Times New Roman" w:hAnsi="Times New Roman" w:cs="Times New Roman"/>
          <w:sz w:val="24"/>
          <w:szCs w:val="28"/>
        </w:rPr>
      </w:pPr>
      <w:r>
        <w:rPr>
          <w:rFonts w:ascii="Times New Roman" w:hAnsi="Times New Roman" w:cs="Times New Roman"/>
          <w:sz w:val="24"/>
          <w:szCs w:val="28"/>
        </w:rPr>
        <w:t>屠海令</w:t>
      </w:r>
      <w:r>
        <w:rPr>
          <w:rFonts w:ascii="Times New Roman" w:hAnsi="Times New Roman" w:cs="Times New Roman" w:hint="eastAsia"/>
          <w:sz w:val="24"/>
          <w:szCs w:val="28"/>
        </w:rPr>
        <w:t>，</w:t>
      </w:r>
      <w:r w:rsidRPr="002003D1">
        <w:rPr>
          <w:rFonts w:ascii="Times New Roman" w:hAnsi="Times New Roman" w:cs="Times New Roman" w:hint="eastAsia"/>
          <w:sz w:val="24"/>
          <w:szCs w:val="28"/>
        </w:rPr>
        <w:t>中国工程院院士，</w:t>
      </w:r>
      <w:r w:rsidR="00683C6F" w:rsidRPr="002003D1">
        <w:rPr>
          <w:rFonts w:ascii="Times New Roman" w:hAnsi="Times New Roman" w:cs="Times New Roman" w:hint="eastAsia"/>
          <w:sz w:val="24"/>
          <w:szCs w:val="28"/>
        </w:rPr>
        <w:t>中国工程院化工、冶金与材料工程学部</w:t>
      </w:r>
      <w:r w:rsidR="00546649">
        <w:rPr>
          <w:rFonts w:ascii="Times New Roman" w:hAnsi="Times New Roman" w:cs="Times New Roman" w:hint="eastAsia"/>
          <w:sz w:val="24"/>
          <w:szCs w:val="28"/>
        </w:rPr>
        <w:t>常委会委员</w:t>
      </w:r>
      <w:r w:rsidR="00683C6F">
        <w:rPr>
          <w:rFonts w:ascii="Times New Roman" w:hAnsi="Times New Roman" w:cs="Times New Roman" w:hint="eastAsia"/>
          <w:sz w:val="24"/>
          <w:szCs w:val="28"/>
        </w:rPr>
        <w:t>，</w:t>
      </w:r>
      <w:r w:rsidR="00683C6F" w:rsidRPr="00683C6F">
        <w:rPr>
          <w:rFonts w:ascii="Times New Roman" w:hAnsi="Times New Roman" w:cs="Times New Roman"/>
          <w:sz w:val="24"/>
          <w:szCs w:val="28"/>
        </w:rPr>
        <w:t>北京有色金属研究总院</w:t>
      </w:r>
      <w:r w:rsidR="002233EC">
        <w:rPr>
          <w:rFonts w:ascii="Times New Roman" w:hAnsi="Times New Roman" w:cs="Times New Roman"/>
          <w:sz w:val="24"/>
          <w:szCs w:val="28"/>
        </w:rPr>
        <w:t>原院长</w:t>
      </w:r>
      <w:r w:rsidR="002233EC">
        <w:rPr>
          <w:rFonts w:ascii="Times New Roman" w:hAnsi="Times New Roman" w:cs="Times New Roman" w:hint="eastAsia"/>
          <w:sz w:val="24"/>
          <w:szCs w:val="28"/>
        </w:rPr>
        <w:t>、</w:t>
      </w:r>
      <w:r w:rsidR="002233EC">
        <w:rPr>
          <w:rFonts w:ascii="Times New Roman" w:hAnsi="Times New Roman" w:cs="Times New Roman"/>
          <w:sz w:val="24"/>
          <w:szCs w:val="28"/>
        </w:rPr>
        <w:t>现</w:t>
      </w:r>
      <w:r w:rsidR="00683C6F" w:rsidRPr="00683C6F">
        <w:rPr>
          <w:rFonts w:ascii="Times New Roman" w:hAnsi="Times New Roman" w:cs="Times New Roman"/>
          <w:sz w:val="24"/>
          <w:szCs w:val="28"/>
        </w:rPr>
        <w:t>名誉院长</w:t>
      </w:r>
    </w:p>
    <w:p w:rsidR="00E85309" w:rsidRPr="002003D1" w:rsidRDefault="00E85309" w:rsidP="00CD418B">
      <w:pPr>
        <w:pStyle w:val="a4"/>
        <w:numPr>
          <w:ilvl w:val="0"/>
          <w:numId w:val="12"/>
        </w:numPr>
        <w:ind w:left="426" w:firstLineChars="0" w:hanging="426"/>
        <w:rPr>
          <w:rFonts w:ascii="Times New Roman" w:hAnsi="Times New Roman" w:cs="Times New Roman"/>
          <w:sz w:val="24"/>
          <w:szCs w:val="28"/>
        </w:rPr>
      </w:pPr>
      <w:r>
        <w:rPr>
          <w:rFonts w:ascii="Times New Roman" w:hAnsi="Times New Roman" w:cs="Times New Roman"/>
          <w:sz w:val="24"/>
          <w:szCs w:val="28"/>
        </w:rPr>
        <w:t>钱逸泰</w:t>
      </w:r>
      <w:r>
        <w:rPr>
          <w:rFonts w:ascii="Times New Roman" w:hAnsi="Times New Roman" w:cs="Times New Roman" w:hint="eastAsia"/>
          <w:sz w:val="24"/>
          <w:szCs w:val="28"/>
        </w:rPr>
        <w:t>，</w:t>
      </w:r>
      <w:r w:rsidRPr="002003D1">
        <w:rPr>
          <w:rFonts w:ascii="Times New Roman" w:hAnsi="Times New Roman" w:cs="Times New Roman" w:hint="eastAsia"/>
          <w:sz w:val="24"/>
          <w:szCs w:val="28"/>
        </w:rPr>
        <w:t>中国科学院院士，</w:t>
      </w:r>
      <w:r w:rsidRPr="00E85309">
        <w:rPr>
          <w:rFonts w:ascii="Times New Roman" w:hAnsi="Times New Roman" w:cs="Times New Roman" w:hint="eastAsia"/>
          <w:sz w:val="24"/>
          <w:szCs w:val="28"/>
        </w:rPr>
        <w:t>中国科学技术大学</w:t>
      </w:r>
      <w:r w:rsidRPr="00E85309">
        <w:rPr>
          <w:rFonts w:ascii="Times New Roman" w:hAnsi="Times New Roman" w:cs="Times New Roman" w:hint="eastAsia"/>
          <w:sz w:val="24"/>
          <w:szCs w:val="28"/>
        </w:rPr>
        <w:t>/</w:t>
      </w:r>
      <w:r w:rsidRPr="00E85309">
        <w:rPr>
          <w:rFonts w:ascii="Times New Roman" w:hAnsi="Times New Roman" w:cs="Times New Roman" w:hint="eastAsia"/>
          <w:sz w:val="24"/>
          <w:szCs w:val="28"/>
        </w:rPr>
        <w:t>山东大学教授</w:t>
      </w:r>
    </w:p>
    <w:p w:rsidR="00224370" w:rsidRDefault="00ED267A"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成会明，中国科学院院士，中科院金属研究所研究员</w:t>
      </w:r>
      <w:r w:rsidR="00E85309">
        <w:rPr>
          <w:rFonts w:ascii="Times New Roman" w:hAnsi="Times New Roman" w:cs="Times New Roman" w:hint="eastAsia"/>
          <w:sz w:val="24"/>
          <w:szCs w:val="28"/>
        </w:rPr>
        <w:t>、</w:t>
      </w:r>
      <w:r w:rsidR="00637754" w:rsidRPr="002003D1">
        <w:rPr>
          <w:rFonts w:ascii="Times New Roman" w:hAnsi="Times New Roman" w:cs="Times New Roman"/>
          <w:sz w:val="24"/>
          <w:szCs w:val="28"/>
        </w:rPr>
        <w:t>清华</w:t>
      </w:r>
      <w:r w:rsidR="00637754" w:rsidRPr="002003D1">
        <w:rPr>
          <w:rFonts w:ascii="Times New Roman" w:hAnsi="Times New Roman" w:cs="Times New Roman"/>
          <w:sz w:val="24"/>
          <w:szCs w:val="28"/>
        </w:rPr>
        <w:t>-</w:t>
      </w:r>
      <w:r w:rsidR="00637754" w:rsidRPr="002003D1">
        <w:rPr>
          <w:rFonts w:ascii="Times New Roman" w:hAnsi="Times New Roman" w:cs="Times New Roman"/>
          <w:sz w:val="24"/>
          <w:szCs w:val="28"/>
        </w:rPr>
        <w:t>伯克利深圳学院教授</w:t>
      </w:r>
    </w:p>
    <w:p w:rsidR="00E85309" w:rsidRPr="002003D1" w:rsidRDefault="00E85309" w:rsidP="00CD418B">
      <w:pPr>
        <w:pStyle w:val="a4"/>
        <w:numPr>
          <w:ilvl w:val="0"/>
          <w:numId w:val="12"/>
        </w:numPr>
        <w:ind w:left="426" w:firstLineChars="0" w:hanging="426"/>
        <w:rPr>
          <w:rFonts w:ascii="Times New Roman" w:hAnsi="Times New Roman" w:cs="Times New Roman"/>
          <w:sz w:val="24"/>
          <w:szCs w:val="28"/>
        </w:rPr>
      </w:pPr>
      <w:r>
        <w:rPr>
          <w:rFonts w:ascii="Times New Roman" w:hAnsi="Times New Roman" w:cs="Times New Roman"/>
          <w:sz w:val="24"/>
          <w:szCs w:val="28"/>
        </w:rPr>
        <w:t>俞大鹏</w:t>
      </w:r>
      <w:r>
        <w:rPr>
          <w:rFonts w:ascii="Times New Roman" w:hAnsi="Times New Roman" w:cs="Times New Roman" w:hint="eastAsia"/>
          <w:sz w:val="24"/>
          <w:szCs w:val="28"/>
        </w:rPr>
        <w:t>，</w:t>
      </w:r>
      <w:r w:rsidRPr="00E85309">
        <w:rPr>
          <w:rFonts w:ascii="Times New Roman" w:hAnsi="Times New Roman" w:cs="Times New Roman" w:hint="eastAsia"/>
          <w:sz w:val="24"/>
          <w:szCs w:val="28"/>
        </w:rPr>
        <w:t>中国科学院院士</w:t>
      </w:r>
      <w:r w:rsidR="0066731D" w:rsidRPr="002003D1">
        <w:rPr>
          <w:rFonts w:ascii="Times New Roman" w:hAnsi="Times New Roman" w:cs="Times New Roman" w:hint="eastAsia"/>
          <w:sz w:val="24"/>
          <w:szCs w:val="28"/>
        </w:rPr>
        <w:t>，</w:t>
      </w:r>
      <w:r w:rsidRPr="00E85309">
        <w:rPr>
          <w:rFonts w:ascii="Times New Roman" w:hAnsi="Times New Roman" w:cs="Times New Roman" w:hint="eastAsia"/>
          <w:sz w:val="24"/>
          <w:szCs w:val="28"/>
        </w:rPr>
        <w:t>北京大学</w:t>
      </w:r>
      <w:r w:rsidRPr="00E85309">
        <w:rPr>
          <w:rFonts w:ascii="Times New Roman" w:hAnsi="Times New Roman" w:cs="Times New Roman" w:hint="eastAsia"/>
          <w:sz w:val="24"/>
          <w:szCs w:val="28"/>
        </w:rPr>
        <w:t>/</w:t>
      </w:r>
      <w:r w:rsidRPr="00E85309">
        <w:rPr>
          <w:rFonts w:ascii="Times New Roman" w:hAnsi="Times New Roman" w:cs="Times New Roman" w:hint="eastAsia"/>
          <w:sz w:val="24"/>
          <w:szCs w:val="28"/>
        </w:rPr>
        <w:t>南方科技大学教授</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冯冠平</w:t>
      </w:r>
      <w:r w:rsidRPr="002003D1">
        <w:rPr>
          <w:rFonts w:ascii="Times New Roman" w:hAnsi="Times New Roman" w:cs="Times New Roman" w:hint="eastAsia"/>
          <w:sz w:val="24"/>
          <w:szCs w:val="28"/>
        </w:rPr>
        <w:t>，原深圳清华大学研究院创始院长，深圳烯旺新材料科技股份有限公司董事长、</w:t>
      </w:r>
      <w:r w:rsidRPr="002003D1">
        <w:rPr>
          <w:rFonts w:ascii="Times New Roman" w:hAnsi="Times New Roman" w:cs="Times New Roman"/>
          <w:sz w:val="24"/>
          <w:szCs w:val="28"/>
        </w:rPr>
        <w:t>深圳市石墨</w:t>
      </w:r>
      <w:proofErr w:type="gramStart"/>
      <w:r w:rsidRPr="002003D1">
        <w:rPr>
          <w:rFonts w:ascii="Times New Roman" w:hAnsi="Times New Roman" w:cs="Times New Roman"/>
          <w:sz w:val="24"/>
          <w:szCs w:val="28"/>
        </w:rPr>
        <w:t>烯</w:t>
      </w:r>
      <w:proofErr w:type="gramEnd"/>
      <w:r w:rsidRPr="002003D1">
        <w:rPr>
          <w:rFonts w:ascii="Times New Roman" w:hAnsi="Times New Roman" w:cs="Times New Roman"/>
          <w:sz w:val="24"/>
          <w:szCs w:val="28"/>
        </w:rPr>
        <w:t>协会会长</w:t>
      </w:r>
      <w:r w:rsidRPr="002003D1">
        <w:rPr>
          <w:rFonts w:ascii="Times New Roman" w:hAnsi="Times New Roman" w:cs="Times New Roman" w:hint="eastAsia"/>
          <w:sz w:val="24"/>
          <w:szCs w:val="28"/>
        </w:rPr>
        <w:t>、江南石墨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研究院名誉理事长</w:t>
      </w:r>
    </w:p>
    <w:p w:rsidR="007C679E" w:rsidRPr="002003D1" w:rsidRDefault="007C679E" w:rsidP="007C679E">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李义春，中国石墨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产业技术创新战略联盟秘书长，国家新材料产业发展专家咨询委员会委员</w:t>
      </w:r>
    </w:p>
    <w:p w:rsidR="00206FEF" w:rsidRPr="002003D1" w:rsidRDefault="00F65924"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马</w:t>
      </w:r>
      <w:r w:rsidR="007C679E" w:rsidRPr="002003D1">
        <w:rPr>
          <w:rFonts w:ascii="Times New Roman" w:hAnsi="Times New Roman" w:cs="Times New Roman" w:hint="eastAsia"/>
          <w:sz w:val="24"/>
          <w:szCs w:val="28"/>
        </w:rPr>
        <w:t xml:space="preserve">  </w:t>
      </w:r>
      <w:r w:rsidRPr="002003D1">
        <w:rPr>
          <w:rFonts w:ascii="Times New Roman" w:hAnsi="Times New Roman" w:cs="Times New Roman"/>
          <w:sz w:val="24"/>
          <w:szCs w:val="28"/>
        </w:rPr>
        <w:t>琳</w:t>
      </w:r>
      <w:r w:rsidR="00206FEF" w:rsidRPr="002003D1">
        <w:rPr>
          <w:rFonts w:ascii="Times New Roman" w:hAnsi="Times New Roman" w:cs="Times New Roman" w:hint="eastAsia"/>
          <w:sz w:val="24"/>
          <w:szCs w:val="28"/>
        </w:rPr>
        <w:t>，国家</w:t>
      </w:r>
      <w:r w:rsidR="00206FEF" w:rsidRPr="002003D1">
        <w:rPr>
          <w:rFonts w:ascii="Times New Roman" w:hAnsi="Times New Roman" w:cs="Times New Roman"/>
          <w:sz w:val="24"/>
          <w:szCs w:val="28"/>
        </w:rPr>
        <w:t>工业和信息化部赛</w:t>
      </w:r>
      <w:proofErr w:type="gramStart"/>
      <w:r w:rsidR="00206FEF" w:rsidRPr="002003D1">
        <w:rPr>
          <w:rFonts w:ascii="Times New Roman" w:hAnsi="Times New Roman" w:cs="Times New Roman"/>
          <w:sz w:val="24"/>
          <w:szCs w:val="28"/>
        </w:rPr>
        <w:t>迪</w:t>
      </w:r>
      <w:proofErr w:type="gramEnd"/>
      <w:r w:rsidR="00206FEF" w:rsidRPr="002003D1">
        <w:rPr>
          <w:rFonts w:ascii="Times New Roman" w:hAnsi="Times New Roman" w:cs="Times New Roman"/>
          <w:sz w:val="24"/>
          <w:szCs w:val="28"/>
        </w:rPr>
        <w:t>研究院原材料工业研究所</w:t>
      </w:r>
      <w:r w:rsidRPr="002003D1">
        <w:rPr>
          <w:rFonts w:ascii="Times New Roman" w:hAnsi="Times New Roman" w:cs="Times New Roman"/>
          <w:sz w:val="24"/>
          <w:szCs w:val="28"/>
        </w:rPr>
        <w:t>研究员</w:t>
      </w:r>
    </w:p>
    <w:p w:rsidR="009F0DAD" w:rsidRPr="002003D1" w:rsidRDefault="009F0DAD"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李小南</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国家知识产权局</w:t>
      </w:r>
      <w:r w:rsidR="00243AE3">
        <w:rPr>
          <w:rFonts w:ascii="Times New Roman" w:hAnsi="Times New Roman" w:cs="Times New Roman" w:hint="eastAsia"/>
          <w:sz w:val="24"/>
          <w:szCs w:val="28"/>
        </w:rPr>
        <w:t>知识产权发展研究中心</w:t>
      </w:r>
      <w:r w:rsidR="005A5F03">
        <w:rPr>
          <w:rFonts w:ascii="Times New Roman" w:hAnsi="Times New Roman" w:cs="Times New Roman" w:hint="eastAsia"/>
          <w:sz w:val="24"/>
          <w:szCs w:val="28"/>
        </w:rPr>
        <w:t>材料材料工程发明</w:t>
      </w:r>
      <w:r w:rsidR="005A5F03">
        <w:rPr>
          <w:rFonts w:ascii="Times New Roman" w:hAnsi="Times New Roman" w:cs="Times New Roman"/>
          <w:sz w:val="24"/>
          <w:szCs w:val="28"/>
        </w:rPr>
        <w:t>审查部无机材料处处长</w:t>
      </w:r>
    </w:p>
    <w:p w:rsidR="009F0DAD" w:rsidRPr="002003D1" w:rsidRDefault="009F0DAD"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王亚红</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军事科学院</w:t>
      </w:r>
      <w:r w:rsidR="00060119">
        <w:rPr>
          <w:rFonts w:ascii="Times New Roman" w:hAnsi="Times New Roman" w:cs="Times New Roman" w:hint="eastAsia"/>
          <w:sz w:val="24"/>
          <w:szCs w:val="28"/>
        </w:rPr>
        <w:t>研究员</w:t>
      </w:r>
      <w:r w:rsidR="00853139" w:rsidRPr="002003D1">
        <w:rPr>
          <w:rFonts w:ascii="Times New Roman" w:hAnsi="Times New Roman" w:cs="Times New Roman" w:hint="eastAsia"/>
          <w:sz w:val="24"/>
          <w:szCs w:val="28"/>
        </w:rPr>
        <w:t>、中国石墨</w:t>
      </w:r>
      <w:proofErr w:type="gramStart"/>
      <w:r w:rsidR="00853139" w:rsidRPr="002003D1">
        <w:rPr>
          <w:rFonts w:ascii="Times New Roman" w:hAnsi="Times New Roman" w:cs="Times New Roman" w:hint="eastAsia"/>
          <w:sz w:val="24"/>
          <w:szCs w:val="28"/>
        </w:rPr>
        <w:t>烯</w:t>
      </w:r>
      <w:proofErr w:type="gramEnd"/>
      <w:r w:rsidR="00853139" w:rsidRPr="002003D1">
        <w:rPr>
          <w:rFonts w:ascii="Times New Roman" w:hAnsi="Times New Roman" w:cs="Times New Roman" w:hint="eastAsia"/>
          <w:sz w:val="24"/>
          <w:szCs w:val="28"/>
        </w:rPr>
        <w:t>产业技术创新战略联盟</w:t>
      </w:r>
      <w:r w:rsidR="00853139" w:rsidRPr="002003D1">
        <w:rPr>
          <w:rFonts w:ascii="Times New Roman" w:hAnsi="Times New Roman" w:cs="Times New Roman"/>
          <w:sz w:val="24"/>
          <w:szCs w:val="28"/>
        </w:rPr>
        <w:t>军民融合</w:t>
      </w:r>
      <w:r w:rsidR="00853139" w:rsidRPr="002003D1">
        <w:rPr>
          <w:rFonts w:ascii="Times New Roman" w:hAnsi="Times New Roman" w:cs="Times New Roman" w:hint="eastAsia"/>
          <w:sz w:val="24"/>
          <w:szCs w:val="28"/>
        </w:rPr>
        <w:t>委员会主任</w:t>
      </w:r>
    </w:p>
    <w:p w:rsidR="00224370" w:rsidRPr="001567D5" w:rsidRDefault="000A22FF" w:rsidP="001567D5">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戴石锋，北京冶金信息标准研究院高级工程师、中国石墨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产业技术创新战略联盟标准委员会主任</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谢晓明</w:t>
      </w:r>
      <w:r w:rsidRPr="002003D1">
        <w:rPr>
          <w:rFonts w:ascii="Times New Roman" w:hAnsi="Times New Roman" w:cs="Times New Roman" w:hint="eastAsia"/>
          <w:sz w:val="24"/>
          <w:szCs w:val="28"/>
        </w:rPr>
        <w:t>，中国科学院上海微系统与信息技术研究所研究员、</w:t>
      </w:r>
      <w:r w:rsidR="00883591">
        <w:rPr>
          <w:rFonts w:ascii="Times New Roman" w:hAnsi="Times New Roman" w:cs="Times New Roman" w:hint="eastAsia"/>
          <w:sz w:val="24"/>
          <w:szCs w:val="28"/>
        </w:rPr>
        <w:t>执行</w:t>
      </w:r>
      <w:r w:rsidRPr="002003D1">
        <w:rPr>
          <w:rFonts w:ascii="Times New Roman" w:hAnsi="Times New Roman" w:cs="Times New Roman" w:hint="eastAsia"/>
          <w:sz w:val="24"/>
          <w:szCs w:val="28"/>
        </w:rPr>
        <w:t>副所长</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俞书宏，中国科学技术大学教授，国家杰出青年基金获得者、教育部长</w:t>
      </w:r>
      <w:proofErr w:type="gramStart"/>
      <w:r w:rsidRPr="002003D1">
        <w:rPr>
          <w:rFonts w:ascii="Times New Roman" w:hAnsi="Times New Roman" w:cs="Times New Roman" w:hint="eastAsia"/>
          <w:sz w:val="24"/>
          <w:szCs w:val="28"/>
        </w:rPr>
        <w:t>江学者</w:t>
      </w:r>
      <w:proofErr w:type="gramEnd"/>
      <w:r w:rsidRPr="002003D1">
        <w:rPr>
          <w:rFonts w:ascii="Times New Roman" w:hAnsi="Times New Roman" w:cs="Times New Roman" w:hint="eastAsia"/>
          <w:sz w:val="24"/>
          <w:szCs w:val="28"/>
        </w:rPr>
        <w:t>特聘教授</w:t>
      </w:r>
      <w:r w:rsidR="00C87DE5" w:rsidRPr="002003D1">
        <w:rPr>
          <w:rFonts w:ascii="Times New Roman" w:hAnsi="Times New Roman" w:cs="Times New Roman" w:hint="eastAsia"/>
          <w:sz w:val="24"/>
          <w:szCs w:val="28"/>
        </w:rPr>
        <w:t>、</w:t>
      </w:r>
      <w:r w:rsidR="00C87DE5" w:rsidRPr="002003D1">
        <w:rPr>
          <w:rFonts w:ascii="Times New Roman" w:hAnsi="Times New Roman" w:cs="Times New Roman"/>
          <w:sz w:val="24"/>
          <w:szCs w:val="28"/>
        </w:rPr>
        <w:t>新世纪百千万人才工程</w:t>
      </w:r>
    </w:p>
    <w:p w:rsidR="00224370" w:rsidRPr="002003D1" w:rsidRDefault="009D5365"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黄富强，中国科学院上海硅酸盐研究所研究员，中国科学院百人计划</w:t>
      </w:r>
      <w:r w:rsidR="00224370" w:rsidRPr="002003D1">
        <w:rPr>
          <w:rFonts w:ascii="Times New Roman" w:hAnsi="Times New Roman" w:cs="Times New Roman" w:hint="eastAsia"/>
          <w:sz w:val="24"/>
          <w:szCs w:val="28"/>
        </w:rPr>
        <w:t>获得者</w:t>
      </w:r>
      <w:r w:rsidRPr="002003D1">
        <w:rPr>
          <w:rFonts w:ascii="Times New Roman" w:hAnsi="Times New Roman" w:cs="Times New Roman" w:hint="eastAsia"/>
          <w:sz w:val="24"/>
          <w:szCs w:val="28"/>
        </w:rPr>
        <w:t>、</w:t>
      </w:r>
      <w:r w:rsidR="00224370" w:rsidRPr="002003D1">
        <w:rPr>
          <w:rFonts w:ascii="Times New Roman" w:hAnsi="Times New Roman" w:cs="Times New Roman" w:hint="eastAsia"/>
          <w:sz w:val="24"/>
          <w:szCs w:val="28"/>
        </w:rPr>
        <w:t>国家杰出青年基金获得者</w:t>
      </w:r>
    </w:p>
    <w:p w:rsidR="000A22FF" w:rsidRPr="002003D1" w:rsidRDefault="000A22FF" w:rsidP="000A22F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刘建影，上海大学教授，国家千人计划</w:t>
      </w:r>
      <w:r w:rsidR="00883591">
        <w:rPr>
          <w:rFonts w:ascii="Times New Roman" w:hAnsi="Times New Roman" w:cs="Times New Roman" w:hint="eastAsia"/>
          <w:sz w:val="24"/>
          <w:szCs w:val="28"/>
        </w:rPr>
        <w:t>、</w:t>
      </w:r>
      <w:r w:rsidR="00883591" w:rsidRPr="00883591">
        <w:rPr>
          <w:rFonts w:ascii="Times New Roman" w:hAnsi="Times New Roman" w:cs="Times New Roman"/>
          <w:sz w:val="24"/>
          <w:szCs w:val="28"/>
        </w:rPr>
        <w:t>瑞典皇家工程科学院院士</w:t>
      </w:r>
    </w:p>
    <w:p w:rsidR="000A22FF" w:rsidRPr="002003D1" w:rsidRDefault="000A22FF" w:rsidP="000A22F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高</w:t>
      </w:r>
      <w:r w:rsidRPr="002003D1">
        <w:rPr>
          <w:rFonts w:ascii="Times New Roman" w:hAnsi="Times New Roman" w:cs="Times New Roman" w:hint="eastAsia"/>
          <w:sz w:val="24"/>
          <w:szCs w:val="28"/>
        </w:rPr>
        <w:t xml:space="preserve">  </w:t>
      </w:r>
      <w:r w:rsidRPr="002003D1">
        <w:rPr>
          <w:rFonts w:ascii="Times New Roman" w:hAnsi="Times New Roman" w:cs="Times New Roman" w:hint="eastAsia"/>
          <w:sz w:val="24"/>
          <w:szCs w:val="28"/>
        </w:rPr>
        <w:t>超，浙江大学教授，国家杰出青年基金获得者</w:t>
      </w:r>
      <w:r w:rsidR="00883591">
        <w:rPr>
          <w:rFonts w:ascii="Times New Roman" w:hAnsi="Times New Roman" w:cs="Times New Roman" w:hint="eastAsia"/>
          <w:sz w:val="24"/>
          <w:szCs w:val="28"/>
        </w:rPr>
        <w:t>、</w:t>
      </w:r>
      <w:r w:rsidR="006323A4">
        <w:rPr>
          <w:rFonts w:ascii="Times New Roman" w:hAnsi="Times New Roman" w:cs="Times New Roman" w:hint="eastAsia"/>
          <w:sz w:val="24"/>
          <w:szCs w:val="28"/>
        </w:rPr>
        <w:t>国家</w:t>
      </w:r>
      <w:r w:rsidR="00883591">
        <w:rPr>
          <w:rFonts w:hint="eastAsia"/>
          <w:sz w:val="24"/>
        </w:rPr>
        <w:t>万人计划科技创新领军人才、科技</w:t>
      </w:r>
      <w:proofErr w:type="gramStart"/>
      <w:r w:rsidR="00883591">
        <w:rPr>
          <w:rFonts w:hint="eastAsia"/>
          <w:sz w:val="24"/>
        </w:rPr>
        <w:t>部创新</w:t>
      </w:r>
      <w:proofErr w:type="gramEnd"/>
      <w:r w:rsidR="00883591">
        <w:rPr>
          <w:rFonts w:hint="eastAsia"/>
          <w:sz w:val="24"/>
        </w:rPr>
        <w:t>人才推进计划中青年科技创新领军人才</w:t>
      </w:r>
    </w:p>
    <w:p w:rsidR="0038680D" w:rsidRDefault="001567D5"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阮殿波，宁波中车新能源科技有限公司总工程师、中国中</w:t>
      </w:r>
      <w:proofErr w:type="gramStart"/>
      <w:r w:rsidRPr="002003D1">
        <w:rPr>
          <w:rFonts w:ascii="Times New Roman" w:hAnsi="Times New Roman" w:cs="Times New Roman" w:hint="eastAsia"/>
          <w:sz w:val="24"/>
          <w:szCs w:val="28"/>
        </w:rPr>
        <w:t>车集团</w:t>
      </w:r>
      <w:proofErr w:type="gramEnd"/>
      <w:r w:rsidRPr="002003D1">
        <w:rPr>
          <w:rFonts w:ascii="Times New Roman" w:hAnsi="Times New Roman" w:cs="Times New Roman" w:hint="eastAsia"/>
          <w:sz w:val="24"/>
          <w:szCs w:val="28"/>
        </w:rPr>
        <w:t>首席专家、教授级高工</w:t>
      </w:r>
    </w:p>
    <w:p w:rsidR="00B76D47" w:rsidRPr="002003D1" w:rsidRDefault="00B76D47"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萧小月</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南京科孚纳米技术有限公司</w:t>
      </w:r>
      <w:r w:rsidRPr="002003D1">
        <w:rPr>
          <w:rFonts w:ascii="Times New Roman" w:hAnsi="Times New Roman" w:cs="Times New Roman"/>
          <w:sz w:val="24"/>
          <w:szCs w:val="28"/>
        </w:rPr>
        <w:t>/</w:t>
      </w:r>
      <w:r w:rsidRPr="002003D1">
        <w:rPr>
          <w:rFonts w:ascii="Times New Roman" w:hAnsi="Times New Roman" w:cs="Times New Roman"/>
          <w:sz w:val="24"/>
          <w:szCs w:val="28"/>
        </w:rPr>
        <w:t>青岛德通纳米技术有限公司董事长</w:t>
      </w:r>
      <w:r w:rsidR="004B3E77" w:rsidRPr="002003D1">
        <w:rPr>
          <w:rFonts w:ascii="Times New Roman" w:hAnsi="Times New Roman" w:cs="Times New Roman" w:hint="eastAsia"/>
          <w:sz w:val="24"/>
          <w:szCs w:val="28"/>
        </w:rPr>
        <w:t>，</w:t>
      </w:r>
      <w:r w:rsidR="004B3E77" w:rsidRPr="002003D1">
        <w:rPr>
          <w:rFonts w:ascii="Times New Roman" w:hAnsi="Times New Roman" w:cs="Times New Roman"/>
          <w:sz w:val="24"/>
          <w:szCs w:val="28"/>
        </w:rPr>
        <w:t>国家千人计划</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金</w:t>
      </w:r>
      <w:r w:rsidRPr="002003D1">
        <w:rPr>
          <w:rFonts w:ascii="Times New Roman" w:hAnsi="Times New Roman" w:cs="Times New Roman" w:hint="eastAsia"/>
          <w:sz w:val="24"/>
          <w:szCs w:val="28"/>
        </w:rPr>
        <w:t xml:space="preserve">  </w:t>
      </w:r>
      <w:r w:rsidRPr="002003D1">
        <w:rPr>
          <w:rFonts w:ascii="Times New Roman" w:hAnsi="Times New Roman" w:cs="Times New Roman" w:hint="eastAsia"/>
          <w:sz w:val="24"/>
          <w:szCs w:val="28"/>
        </w:rPr>
        <w:t>虎，常州二维碳素科技股份有限公司总经理</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proofErr w:type="gramStart"/>
      <w:r w:rsidRPr="002003D1">
        <w:rPr>
          <w:rFonts w:ascii="Times New Roman" w:hAnsi="Times New Roman" w:cs="Times New Roman" w:hint="eastAsia"/>
          <w:sz w:val="24"/>
          <w:szCs w:val="28"/>
        </w:rPr>
        <w:t>瞿</w:t>
      </w:r>
      <w:proofErr w:type="gramEnd"/>
      <w:r w:rsidRPr="002003D1">
        <w:rPr>
          <w:rFonts w:ascii="Times New Roman" w:hAnsi="Times New Roman" w:cs="Times New Roman" w:hint="eastAsia"/>
          <w:sz w:val="24"/>
          <w:szCs w:val="28"/>
        </w:rPr>
        <w:t xml:space="preserve">  </w:t>
      </w:r>
      <w:proofErr w:type="gramStart"/>
      <w:r w:rsidRPr="002003D1">
        <w:rPr>
          <w:rFonts w:ascii="Times New Roman" w:hAnsi="Times New Roman" w:cs="Times New Roman" w:hint="eastAsia"/>
          <w:sz w:val="24"/>
          <w:szCs w:val="28"/>
        </w:rPr>
        <w:t>研</w:t>
      </w:r>
      <w:proofErr w:type="gramEnd"/>
      <w:r w:rsidRPr="002003D1">
        <w:rPr>
          <w:rFonts w:ascii="Times New Roman" w:hAnsi="Times New Roman" w:cs="Times New Roman" w:hint="eastAsia"/>
          <w:sz w:val="24"/>
          <w:szCs w:val="28"/>
        </w:rPr>
        <w:t>，常州第六元素科技股份有限公司董事长</w:t>
      </w:r>
      <w:r w:rsidR="006323A4">
        <w:rPr>
          <w:rFonts w:ascii="Times New Roman" w:hAnsi="Times New Roman" w:cs="Times New Roman" w:hint="eastAsia"/>
          <w:sz w:val="24"/>
          <w:szCs w:val="28"/>
        </w:rPr>
        <w:t>/</w:t>
      </w:r>
      <w:r w:rsidR="006323A4">
        <w:rPr>
          <w:rFonts w:ascii="Times New Roman" w:hAnsi="Times New Roman" w:cs="Times New Roman" w:hint="eastAsia"/>
          <w:sz w:val="24"/>
          <w:szCs w:val="28"/>
        </w:rPr>
        <w:t>总经理</w:t>
      </w:r>
    </w:p>
    <w:p w:rsidR="0007524F" w:rsidRPr="002003D1" w:rsidRDefault="0007524F" w:rsidP="0007524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曲丽君，青岛大学教授</w:t>
      </w:r>
    </w:p>
    <w:p w:rsidR="0007524F" w:rsidRPr="002003D1" w:rsidRDefault="0007524F" w:rsidP="0007524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郭宝春</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华南理工大学</w:t>
      </w:r>
      <w:r>
        <w:rPr>
          <w:rFonts w:ascii="Times New Roman" w:hAnsi="Times New Roman" w:cs="Times New Roman" w:hint="eastAsia"/>
          <w:sz w:val="24"/>
          <w:szCs w:val="28"/>
        </w:rPr>
        <w:t>教授</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李雪松</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电子科技大学教授</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国家青年千人计划</w:t>
      </w:r>
    </w:p>
    <w:p w:rsidR="00224370" w:rsidRPr="002003D1" w:rsidRDefault="00224370"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史</w:t>
      </w:r>
      <w:proofErr w:type="gramStart"/>
      <w:r w:rsidRPr="002003D1">
        <w:rPr>
          <w:rFonts w:ascii="Times New Roman" w:hAnsi="Times New Roman" w:cs="Times New Roman" w:hint="eastAsia"/>
          <w:sz w:val="24"/>
          <w:szCs w:val="28"/>
        </w:rPr>
        <w:t>浩</w:t>
      </w:r>
      <w:proofErr w:type="gramEnd"/>
      <w:r w:rsidRPr="002003D1">
        <w:rPr>
          <w:rFonts w:ascii="Times New Roman" w:hAnsi="Times New Roman" w:cs="Times New Roman" w:hint="eastAsia"/>
          <w:sz w:val="24"/>
          <w:szCs w:val="28"/>
        </w:rPr>
        <w:t>飞，中国科学院重庆绿色智能研究院研究员，重庆墨希科技有限公司董事长</w:t>
      </w:r>
    </w:p>
    <w:p w:rsidR="00CB300F" w:rsidRPr="002003D1" w:rsidRDefault="00CB300F" w:rsidP="00CD418B">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金</w:t>
      </w:r>
      <w:r w:rsidRPr="002003D1">
        <w:rPr>
          <w:rFonts w:ascii="Times New Roman" w:hAnsi="Times New Roman" w:cs="Times New Roman" w:hint="eastAsia"/>
          <w:sz w:val="24"/>
          <w:szCs w:val="28"/>
        </w:rPr>
        <w:t xml:space="preserve">  </w:t>
      </w:r>
      <w:r w:rsidRPr="002003D1">
        <w:rPr>
          <w:rFonts w:ascii="Times New Roman" w:hAnsi="Times New Roman" w:cs="Times New Roman"/>
          <w:sz w:val="24"/>
          <w:szCs w:val="28"/>
        </w:rPr>
        <w:t>智</w:t>
      </w:r>
      <w:r w:rsidRPr="002003D1">
        <w:rPr>
          <w:rFonts w:ascii="Times New Roman" w:hAnsi="Times New Roman" w:cs="Times New Roman" w:hint="eastAsia"/>
          <w:sz w:val="24"/>
          <w:szCs w:val="28"/>
        </w:rPr>
        <w:t>，</w:t>
      </w:r>
      <w:r w:rsidRPr="002003D1">
        <w:rPr>
          <w:rFonts w:ascii="Times New Roman" w:hAnsi="Times New Roman" w:cs="Times New Roman"/>
          <w:sz w:val="24"/>
          <w:szCs w:val="28"/>
        </w:rPr>
        <w:t>中国科学院微电子研究所</w:t>
      </w:r>
      <w:r w:rsidRPr="002003D1">
        <w:rPr>
          <w:rFonts w:ascii="Times New Roman" w:hAnsi="Times New Roman" w:cs="Times New Roman" w:hint="eastAsia"/>
          <w:sz w:val="24"/>
          <w:szCs w:val="28"/>
        </w:rPr>
        <w:t>研究员</w:t>
      </w:r>
    </w:p>
    <w:p w:rsidR="0007524F" w:rsidRPr="002003D1" w:rsidRDefault="0007524F" w:rsidP="0007524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丁古巧</w:t>
      </w:r>
      <w:r w:rsidRPr="002003D1">
        <w:rPr>
          <w:rFonts w:ascii="Times New Roman" w:hAnsi="Times New Roman" w:cs="Times New Roman" w:hint="eastAsia"/>
          <w:sz w:val="24"/>
          <w:szCs w:val="28"/>
        </w:rPr>
        <w:t>，中国科学院上海微系统与信息技术研究所研究员</w:t>
      </w:r>
    </w:p>
    <w:p w:rsidR="008E1B6F" w:rsidRPr="002003D1" w:rsidRDefault="00224370" w:rsidP="008E1B6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陈成猛，中国科学院山西煤化所研究员</w:t>
      </w:r>
    </w:p>
    <w:p w:rsidR="009E27F3" w:rsidRPr="002003D1" w:rsidRDefault="009E27F3" w:rsidP="008E1B6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sz w:val="24"/>
          <w:szCs w:val="28"/>
        </w:rPr>
        <w:t>刘升高</w:t>
      </w:r>
      <w:r w:rsidRPr="002003D1">
        <w:rPr>
          <w:rFonts w:ascii="Times New Roman" w:hAnsi="Times New Roman" w:cs="Times New Roman" w:hint="eastAsia"/>
          <w:sz w:val="24"/>
          <w:szCs w:val="28"/>
        </w:rPr>
        <w:t>，中国科学院宁波材料技术与工程研究所研究员、国家千人计划</w:t>
      </w:r>
    </w:p>
    <w:p w:rsidR="000A22FF" w:rsidRPr="002003D1" w:rsidRDefault="000A22FF" w:rsidP="000A22FF">
      <w:pPr>
        <w:pStyle w:val="a4"/>
        <w:numPr>
          <w:ilvl w:val="0"/>
          <w:numId w:val="12"/>
        </w:numPr>
        <w:ind w:left="426" w:firstLineChars="0" w:hanging="426"/>
        <w:rPr>
          <w:rFonts w:ascii="Times New Roman" w:hAnsi="Times New Roman" w:cs="Times New Roman"/>
          <w:sz w:val="24"/>
          <w:szCs w:val="28"/>
        </w:rPr>
      </w:pPr>
      <w:r w:rsidRPr="002003D1">
        <w:rPr>
          <w:rFonts w:ascii="Times New Roman" w:hAnsi="Times New Roman" w:cs="Times New Roman" w:hint="eastAsia"/>
          <w:sz w:val="24"/>
          <w:szCs w:val="28"/>
        </w:rPr>
        <w:t>王立平，中国科学院宁波材料技术与工程研究所研究员、国家</w:t>
      </w:r>
      <w:r w:rsidRPr="002003D1">
        <w:rPr>
          <w:rFonts w:ascii="Times New Roman" w:hAnsi="Times New Roman" w:cs="Times New Roman"/>
          <w:sz w:val="24"/>
          <w:szCs w:val="28"/>
        </w:rPr>
        <w:t>百千万人才工程</w:t>
      </w:r>
    </w:p>
    <w:p w:rsidR="00FD1E25" w:rsidRPr="002003D1" w:rsidRDefault="008E1B6F" w:rsidP="004D4ECA">
      <w:pPr>
        <w:pStyle w:val="a4"/>
        <w:widowControl/>
        <w:numPr>
          <w:ilvl w:val="0"/>
          <w:numId w:val="12"/>
        </w:numPr>
        <w:ind w:left="426" w:firstLineChars="0" w:hanging="426"/>
        <w:jc w:val="left"/>
        <w:rPr>
          <w:rFonts w:ascii="Times New Roman" w:hAnsi="Times New Roman" w:cs="Times New Roman"/>
          <w:sz w:val="24"/>
          <w:szCs w:val="28"/>
        </w:rPr>
      </w:pPr>
      <w:r w:rsidRPr="002003D1">
        <w:rPr>
          <w:rFonts w:ascii="Times New Roman" w:hAnsi="Times New Roman" w:cs="Times New Roman" w:hint="eastAsia"/>
          <w:sz w:val="24"/>
          <w:szCs w:val="28"/>
        </w:rPr>
        <w:t>刘兆平，中国科学院宁波材料技术与工程研究所研究员，</w:t>
      </w:r>
      <w:r w:rsidR="00F35E69">
        <w:rPr>
          <w:rFonts w:ascii="Times New Roman" w:hAnsi="Times New Roman" w:cs="Times New Roman" w:hint="eastAsia"/>
          <w:sz w:val="24"/>
          <w:szCs w:val="28"/>
        </w:rPr>
        <w:t>2015</w:t>
      </w:r>
      <w:r w:rsidR="00F35E69">
        <w:rPr>
          <w:rFonts w:ascii="Times New Roman" w:hAnsi="Times New Roman" w:cs="Times New Roman" w:hint="eastAsia"/>
          <w:sz w:val="24"/>
          <w:szCs w:val="28"/>
        </w:rPr>
        <w:t>科技部“</w:t>
      </w:r>
      <w:r w:rsidR="00F35E69">
        <w:rPr>
          <w:rFonts w:ascii="Times New Roman" w:hAnsi="Times New Roman" w:cs="Times New Roman" w:hint="eastAsia"/>
          <w:sz w:val="24"/>
          <w:szCs w:val="28"/>
        </w:rPr>
        <w:t>创新</w:t>
      </w:r>
      <w:r w:rsidR="00F35E69">
        <w:rPr>
          <w:rFonts w:ascii="Times New Roman" w:hAnsi="Times New Roman" w:cs="Times New Roman" w:hint="eastAsia"/>
          <w:sz w:val="24"/>
          <w:szCs w:val="28"/>
        </w:rPr>
        <w:t>人才</w:t>
      </w:r>
      <w:r w:rsidR="00F35E69">
        <w:rPr>
          <w:rFonts w:ascii="Times New Roman" w:hAnsi="Times New Roman" w:cs="Times New Roman"/>
          <w:sz w:val="24"/>
          <w:szCs w:val="28"/>
        </w:rPr>
        <w:t>推进计划</w:t>
      </w:r>
      <w:r w:rsidR="00F35E69">
        <w:rPr>
          <w:rFonts w:ascii="Times New Roman" w:hAnsi="Times New Roman" w:cs="Times New Roman" w:hint="eastAsia"/>
          <w:sz w:val="24"/>
          <w:szCs w:val="28"/>
        </w:rPr>
        <w:t>”入选者</w:t>
      </w:r>
      <w:r w:rsidR="00F35E69">
        <w:rPr>
          <w:rFonts w:ascii="Times New Roman" w:hAnsi="Times New Roman" w:cs="Times New Roman"/>
          <w:sz w:val="24"/>
          <w:szCs w:val="28"/>
        </w:rPr>
        <w:t>，</w:t>
      </w:r>
      <w:r w:rsidRPr="002003D1">
        <w:rPr>
          <w:rFonts w:ascii="Times New Roman" w:hAnsi="Times New Roman" w:cs="Times New Roman" w:hint="eastAsia"/>
          <w:sz w:val="24"/>
          <w:szCs w:val="28"/>
        </w:rPr>
        <w:t>浙江省石墨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制造业创新中心筹建负责人，</w:t>
      </w:r>
      <w:r w:rsidR="00A4400E" w:rsidRPr="002003D1">
        <w:rPr>
          <w:rFonts w:ascii="Times New Roman" w:hAnsi="Times New Roman" w:cs="Times New Roman" w:hint="eastAsia"/>
          <w:sz w:val="24"/>
          <w:szCs w:val="28"/>
        </w:rPr>
        <w:t>中国石墨</w:t>
      </w:r>
      <w:proofErr w:type="gramStart"/>
      <w:r w:rsidR="00A4400E" w:rsidRPr="002003D1">
        <w:rPr>
          <w:rFonts w:ascii="Times New Roman" w:hAnsi="Times New Roman" w:cs="Times New Roman" w:hint="eastAsia"/>
          <w:sz w:val="24"/>
          <w:szCs w:val="28"/>
        </w:rPr>
        <w:t>烯</w:t>
      </w:r>
      <w:proofErr w:type="gramEnd"/>
      <w:r w:rsidR="00A4400E" w:rsidRPr="002003D1">
        <w:rPr>
          <w:rFonts w:ascii="Times New Roman" w:hAnsi="Times New Roman" w:cs="Times New Roman" w:hint="eastAsia"/>
          <w:sz w:val="24"/>
          <w:szCs w:val="28"/>
        </w:rPr>
        <w:t>产业技术创新战略联盟专利委员会主任</w:t>
      </w:r>
      <w:bookmarkStart w:id="2" w:name="_GoBack"/>
      <w:bookmarkEnd w:id="2"/>
      <w:r w:rsidR="00FD1E25" w:rsidRPr="002003D1">
        <w:rPr>
          <w:rFonts w:ascii="Times New Roman" w:hAnsi="Times New Roman" w:cs="Times New Roman"/>
          <w:sz w:val="24"/>
          <w:szCs w:val="28"/>
        </w:rPr>
        <w:br w:type="page"/>
      </w:r>
    </w:p>
    <w:p w:rsidR="0031481D" w:rsidRPr="002003D1" w:rsidRDefault="00E343ED" w:rsidP="00E91620">
      <w:pPr>
        <w:spacing w:afterLines="50" w:after="156"/>
        <w:rPr>
          <w:rFonts w:ascii="Times New Roman" w:hAnsi="Times New Roman" w:cs="Times New Roman"/>
          <w:b/>
          <w:sz w:val="24"/>
          <w:szCs w:val="28"/>
        </w:rPr>
      </w:pPr>
      <w:r w:rsidRPr="002003D1">
        <w:rPr>
          <w:rFonts w:ascii="Times New Roman" w:hAnsi="Times New Roman" w:cs="Times New Roman" w:hint="eastAsia"/>
          <w:b/>
          <w:sz w:val="24"/>
          <w:szCs w:val="28"/>
        </w:rPr>
        <w:lastRenderedPageBreak/>
        <w:t>十</w:t>
      </w:r>
      <w:r w:rsidR="0031481D" w:rsidRPr="002003D1">
        <w:rPr>
          <w:rFonts w:ascii="Times New Roman" w:hAnsi="Times New Roman" w:cs="Times New Roman" w:hint="eastAsia"/>
          <w:b/>
          <w:sz w:val="24"/>
          <w:szCs w:val="28"/>
        </w:rPr>
        <w:t>、</w:t>
      </w:r>
      <w:r w:rsidR="0031481D" w:rsidRPr="002003D1">
        <w:rPr>
          <w:rFonts w:ascii="Times New Roman" w:hAnsi="Times New Roman" w:cs="Times New Roman"/>
          <w:b/>
          <w:sz w:val="24"/>
          <w:szCs w:val="28"/>
        </w:rPr>
        <w:t>联系人</w:t>
      </w:r>
    </w:p>
    <w:p w:rsidR="00E91620" w:rsidRPr="002003D1" w:rsidRDefault="00E91620" w:rsidP="009B718E">
      <w:pPr>
        <w:spacing w:afterLines="50" w:after="156"/>
        <w:ind w:firstLineChars="200" w:firstLine="480"/>
        <w:rPr>
          <w:rFonts w:ascii="Times New Roman" w:hAnsi="Times New Roman" w:cs="Times New Roman"/>
          <w:sz w:val="24"/>
          <w:szCs w:val="28"/>
        </w:rPr>
      </w:pPr>
      <w:r w:rsidRPr="002003D1">
        <w:rPr>
          <w:rFonts w:ascii="Times New Roman" w:hAnsi="Times New Roman" w:cs="Times New Roman"/>
          <w:sz w:val="24"/>
          <w:szCs w:val="28"/>
        </w:rPr>
        <w:t>刘跃文</w:t>
      </w:r>
      <w:r w:rsidR="001545E1" w:rsidRPr="002003D1">
        <w:rPr>
          <w:rFonts w:ascii="Times New Roman" w:hAnsi="Times New Roman" w:cs="Times New Roman" w:hint="eastAsia"/>
          <w:sz w:val="24"/>
          <w:szCs w:val="28"/>
        </w:rPr>
        <w:t>，</w:t>
      </w:r>
      <w:r w:rsidRPr="002003D1">
        <w:rPr>
          <w:rFonts w:ascii="Times New Roman" w:hAnsi="Times New Roman" w:cs="Times New Roman"/>
          <w:sz w:val="24"/>
          <w:szCs w:val="28"/>
        </w:rPr>
        <w:t>15957486241</w:t>
      </w:r>
      <w:r w:rsidR="001545E1" w:rsidRPr="002003D1">
        <w:rPr>
          <w:rFonts w:ascii="Times New Roman" w:hAnsi="Times New Roman" w:cs="Times New Roman" w:hint="eastAsia"/>
          <w:sz w:val="24"/>
          <w:szCs w:val="28"/>
        </w:rPr>
        <w:t>，</w:t>
      </w:r>
      <w:hyperlink r:id="rId7" w:history="1">
        <w:r w:rsidR="00FA64E1" w:rsidRPr="002003D1">
          <w:rPr>
            <w:rFonts w:ascii="Times New Roman" w:hAnsi="Times New Roman" w:cs="Times New Roman"/>
            <w:sz w:val="24"/>
            <w:szCs w:val="28"/>
          </w:rPr>
          <w:t>liuyuewen@nimte.ac.cn</w:t>
        </w:r>
      </w:hyperlink>
    </w:p>
    <w:p w:rsidR="0007182B" w:rsidRPr="002003D1" w:rsidRDefault="00E343ED" w:rsidP="0007182B">
      <w:pPr>
        <w:spacing w:line="580" w:lineRule="exact"/>
        <w:jc w:val="left"/>
        <w:rPr>
          <w:rFonts w:ascii="仿宋" w:eastAsia="PMingLiU" w:hAnsi="仿宋" w:cs="仿宋"/>
          <w:b/>
          <w:sz w:val="44"/>
          <w:szCs w:val="44"/>
        </w:rPr>
      </w:pPr>
      <w:r w:rsidRPr="002003D1">
        <w:rPr>
          <w:rFonts w:ascii="Times New Roman" w:hAnsi="Times New Roman" w:cs="Times New Roman" w:hint="eastAsia"/>
          <w:b/>
          <w:sz w:val="24"/>
          <w:szCs w:val="28"/>
        </w:rPr>
        <w:t>十一</w:t>
      </w:r>
      <w:r w:rsidR="0007182B" w:rsidRPr="002003D1">
        <w:rPr>
          <w:rFonts w:ascii="Times New Roman" w:hAnsi="Times New Roman" w:cs="Times New Roman" w:hint="eastAsia"/>
          <w:b/>
          <w:sz w:val="24"/>
          <w:szCs w:val="28"/>
        </w:rPr>
        <w:t>、参会回执</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1702"/>
        <w:gridCol w:w="992"/>
        <w:gridCol w:w="1417"/>
        <w:gridCol w:w="1276"/>
        <w:gridCol w:w="1843"/>
      </w:tblGrid>
      <w:tr w:rsidR="0094631D" w:rsidRPr="002003D1" w:rsidTr="00840A4B">
        <w:tc>
          <w:tcPr>
            <w:tcW w:w="993"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姓名</w:t>
            </w:r>
          </w:p>
        </w:tc>
        <w:tc>
          <w:tcPr>
            <w:tcW w:w="708"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性别</w:t>
            </w:r>
          </w:p>
        </w:tc>
        <w:tc>
          <w:tcPr>
            <w:tcW w:w="1702"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工作单位</w:t>
            </w:r>
          </w:p>
        </w:tc>
        <w:tc>
          <w:tcPr>
            <w:tcW w:w="992"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职务</w:t>
            </w:r>
          </w:p>
        </w:tc>
        <w:tc>
          <w:tcPr>
            <w:tcW w:w="1417"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联系电话</w:t>
            </w:r>
          </w:p>
        </w:tc>
        <w:tc>
          <w:tcPr>
            <w:tcW w:w="1276"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电子信箱</w:t>
            </w:r>
          </w:p>
        </w:tc>
        <w:tc>
          <w:tcPr>
            <w:tcW w:w="1843" w:type="dxa"/>
          </w:tcPr>
          <w:p w:rsidR="00840A4B" w:rsidRPr="002003D1" w:rsidRDefault="00840A4B" w:rsidP="003A0D73">
            <w:pPr>
              <w:spacing w:line="580" w:lineRule="exact"/>
              <w:jc w:val="center"/>
              <w:rPr>
                <w:rFonts w:ascii="Times New Roman" w:hAnsi="Times New Roman" w:cs="Times New Roman"/>
                <w:sz w:val="20"/>
                <w:szCs w:val="28"/>
              </w:rPr>
            </w:pPr>
            <w:r w:rsidRPr="002003D1">
              <w:rPr>
                <w:rFonts w:ascii="Times New Roman" w:hAnsi="Times New Roman" w:cs="Times New Roman" w:hint="eastAsia"/>
                <w:sz w:val="20"/>
                <w:szCs w:val="28"/>
              </w:rPr>
              <w:t>是否需要预定住宿</w:t>
            </w:r>
          </w:p>
        </w:tc>
      </w:tr>
      <w:tr w:rsidR="0094631D" w:rsidRPr="002003D1" w:rsidTr="00840A4B">
        <w:tc>
          <w:tcPr>
            <w:tcW w:w="993" w:type="dxa"/>
          </w:tcPr>
          <w:p w:rsidR="00840A4B" w:rsidRPr="002003D1" w:rsidRDefault="00840A4B" w:rsidP="003A0D73">
            <w:pPr>
              <w:spacing w:line="580" w:lineRule="exact"/>
              <w:rPr>
                <w:rFonts w:ascii="Times New Roman" w:hAnsi="Times New Roman" w:cs="Times New Roman"/>
                <w:sz w:val="20"/>
                <w:szCs w:val="28"/>
              </w:rPr>
            </w:pPr>
          </w:p>
        </w:tc>
        <w:tc>
          <w:tcPr>
            <w:tcW w:w="708" w:type="dxa"/>
          </w:tcPr>
          <w:p w:rsidR="00840A4B" w:rsidRPr="002003D1" w:rsidRDefault="00840A4B" w:rsidP="003A0D73">
            <w:pPr>
              <w:spacing w:line="580" w:lineRule="exact"/>
              <w:rPr>
                <w:rFonts w:ascii="Times New Roman" w:hAnsi="Times New Roman" w:cs="Times New Roman"/>
                <w:sz w:val="20"/>
                <w:szCs w:val="28"/>
              </w:rPr>
            </w:pPr>
          </w:p>
        </w:tc>
        <w:tc>
          <w:tcPr>
            <w:tcW w:w="1702" w:type="dxa"/>
          </w:tcPr>
          <w:p w:rsidR="00840A4B" w:rsidRPr="002003D1" w:rsidRDefault="00840A4B" w:rsidP="003A0D73">
            <w:pPr>
              <w:spacing w:line="580" w:lineRule="exact"/>
              <w:rPr>
                <w:rFonts w:ascii="Times New Roman" w:hAnsi="Times New Roman" w:cs="Times New Roman"/>
                <w:sz w:val="20"/>
                <w:szCs w:val="28"/>
              </w:rPr>
            </w:pPr>
          </w:p>
        </w:tc>
        <w:tc>
          <w:tcPr>
            <w:tcW w:w="992" w:type="dxa"/>
          </w:tcPr>
          <w:p w:rsidR="00840A4B" w:rsidRPr="002003D1" w:rsidRDefault="00840A4B" w:rsidP="003A0D73">
            <w:pPr>
              <w:spacing w:line="580" w:lineRule="exact"/>
              <w:rPr>
                <w:rFonts w:ascii="Times New Roman" w:hAnsi="Times New Roman" w:cs="Times New Roman"/>
                <w:sz w:val="20"/>
                <w:szCs w:val="28"/>
              </w:rPr>
            </w:pPr>
          </w:p>
        </w:tc>
        <w:tc>
          <w:tcPr>
            <w:tcW w:w="1417" w:type="dxa"/>
          </w:tcPr>
          <w:p w:rsidR="00840A4B" w:rsidRPr="002003D1" w:rsidRDefault="00840A4B" w:rsidP="003A0D73">
            <w:pPr>
              <w:spacing w:line="580" w:lineRule="exact"/>
              <w:rPr>
                <w:rFonts w:ascii="Times New Roman" w:hAnsi="Times New Roman" w:cs="Times New Roman"/>
                <w:sz w:val="20"/>
                <w:szCs w:val="28"/>
              </w:rPr>
            </w:pPr>
          </w:p>
        </w:tc>
        <w:tc>
          <w:tcPr>
            <w:tcW w:w="1276" w:type="dxa"/>
          </w:tcPr>
          <w:p w:rsidR="00840A4B" w:rsidRPr="002003D1" w:rsidRDefault="00840A4B" w:rsidP="003A0D73">
            <w:pPr>
              <w:spacing w:line="580" w:lineRule="exact"/>
              <w:rPr>
                <w:rFonts w:ascii="Times New Roman" w:hAnsi="Times New Roman" w:cs="Times New Roman"/>
                <w:sz w:val="20"/>
                <w:szCs w:val="28"/>
              </w:rPr>
            </w:pPr>
          </w:p>
        </w:tc>
        <w:tc>
          <w:tcPr>
            <w:tcW w:w="1843" w:type="dxa"/>
          </w:tcPr>
          <w:p w:rsidR="00840A4B" w:rsidRPr="002003D1" w:rsidRDefault="00840A4B" w:rsidP="003A0D73">
            <w:pPr>
              <w:spacing w:line="580" w:lineRule="exact"/>
              <w:rPr>
                <w:rFonts w:ascii="Times New Roman" w:hAnsi="Times New Roman" w:cs="Times New Roman"/>
                <w:sz w:val="20"/>
                <w:szCs w:val="28"/>
              </w:rPr>
            </w:pPr>
          </w:p>
        </w:tc>
      </w:tr>
      <w:tr w:rsidR="0094631D" w:rsidRPr="002003D1" w:rsidTr="00840A4B">
        <w:tc>
          <w:tcPr>
            <w:tcW w:w="993" w:type="dxa"/>
          </w:tcPr>
          <w:p w:rsidR="00840A4B" w:rsidRPr="002003D1" w:rsidRDefault="00840A4B" w:rsidP="003A0D73">
            <w:pPr>
              <w:spacing w:line="580" w:lineRule="exact"/>
              <w:rPr>
                <w:rFonts w:ascii="Times New Roman" w:hAnsi="Times New Roman" w:cs="Times New Roman"/>
                <w:sz w:val="20"/>
                <w:szCs w:val="28"/>
              </w:rPr>
            </w:pPr>
          </w:p>
        </w:tc>
        <w:tc>
          <w:tcPr>
            <w:tcW w:w="708" w:type="dxa"/>
          </w:tcPr>
          <w:p w:rsidR="00840A4B" w:rsidRPr="002003D1" w:rsidRDefault="00840A4B" w:rsidP="003A0D73">
            <w:pPr>
              <w:spacing w:line="580" w:lineRule="exact"/>
              <w:rPr>
                <w:rFonts w:ascii="Times New Roman" w:hAnsi="Times New Roman" w:cs="Times New Roman"/>
                <w:sz w:val="20"/>
                <w:szCs w:val="28"/>
              </w:rPr>
            </w:pPr>
          </w:p>
        </w:tc>
        <w:tc>
          <w:tcPr>
            <w:tcW w:w="1702" w:type="dxa"/>
          </w:tcPr>
          <w:p w:rsidR="00840A4B" w:rsidRPr="002003D1" w:rsidRDefault="00840A4B" w:rsidP="003A0D73">
            <w:pPr>
              <w:spacing w:line="580" w:lineRule="exact"/>
              <w:rPr>
                <w:rFonts w:ascii="Times New Roman" w:hAnsi="Times New Roman" w:cs="Times New Roman"/>
                <w:sz w:val="20"/>
                <w:szCs w:val="28"/>
              </w:rPr>
            </w:pPr>
          </w:p>
        </w:tc>
        <w:tc>
          <w:tcPr>
            <w:tcW w:w="992" w:type="dxa"/>
          </w:tcPr>
          <w:p w:rsidR="00840A4B" w:rsidRPr="002003D1" w:rsidRDefault="00840A4B" w:rsidP="003A0D73">
            <w:pPr>
              <w:spacing w:line="580" w:lineRule="exact"/>
              <w:rPr>
                <w:rFonts w:ascii="Times New Roman" w:hAnsi="Times New Roman" w:cs="Times New Roman"/>
                <w:sz w:val="20"/>
                <w:szCs w:val="28"/>
              </w:rPr>
            </w:pPr>
          </w:p>
        </w:tc>
        <w:tc>
          <w:tcPr>
            <w:tcW w:w="1417" w:type="dxa"/>
          </w:tcPr>
          <w:p w:rsidR="00840A4B" w:rsidRPr="002003D1" w:rsidRDefault="00840A4B" w:rsidP="003A0D73">
            <w:pPr>
              <w:spacing w:line="580" w:lineRule="exact"/>
              <w:rPr>
                <w:rFonts w:ascii="Times New Roman" w:hAnsi="Times New Roman" w:cs="Times New Roman"/>
                <w:sz w:val="20"/>
                <w:szCs w:val="28"/>
              </w:rPr>
            </w:pPr>
          </w:p>
        </w:tc>
        <w:tc>
          <w:tcPr>
            <w:tcW w:w="1276" w:type="dxa"/>
          </w:tcPr>
          <w:p w:rsidR="00840A4B" w:rsidRPr="002003D1" w:rsidRDefault="00840A4B" w:rsidP="003A0D73">
            <w:pPr>
              <w:spacing w:line="580" w:lineRule="exact"/>
              <w:rPr>
                <w:rFonts w:ascii="Times New Roman" w:hAnsi="Times New Roman" w:cs="Times New Roman"/>
                <w:sz w:val="20"/>
                <w:szCs w:val="28"/>
              </w:rPr>
            </w:pPr>
          </w:p>
        </w:tc>
        <w:tc>
          <w:tcPr>
            <w:tcW w:w="1843" w:type="dxa"/>
          </w:tcPr>
          <w:p w:rsidR="00840A4B" w:rsidRPr="002003D1" w:rsidRDefault="00840A4B" w:rsidP="003A0D73">
            <w:pPr>
              <w:spacing w:line="580" w:lineRule="exact"/>
              <w:rPr>
                <w:rFonts w:ascii="Times New Roman" w:hAnsi="Times New Roman" w:cs="Times New Roman"/>
                <w:sz w:val="20"/>
                <w:szCs w:val="28"/>
              </w:rPr>
            </w:pPr>
          </w:p>
        </w:tc>
      </w:tr>
      <w:tr w:rsidR="0094631D" w:rsidRPr="002003D1" w:rsidTr="00840A4B">
        <w:tc>
          <w:tcPr>
            <w:tcW w:w="993" w:type="dxa"/>
          </w:tcPr>
          <w:p w:rsidR="00840A4B" w:rsidRPr="002003D1" w:rsidRDefault="00840A4B" w:rsidP="003A0D73">
            <w:pPr>
              <w:spacing w:line="580" w:lineRule="exact"/>
              <w:rPr>
                <w:rFonts w:ascii="Times New Roman" w:hAnsi="Times New Roman" w:cs="Times New Roman"/>
                <w:sz w:val="20"/>
                <w:szCs w:val="28"/>
              </w:rPr>
            </w:pPr>
          </w:p>
        </w:tc>
        <w:tc>
          <w:tcPr>
            <w:tcW w:w="708" w:type="dxa"/>
          </w:tcPr>
          <w:p w:rsidR="00840A4B" w:rsidRPr="002003D1" w:rsidRDefault="00840A4B" w:rsidP="003A0D73">
            <w:pPr>
              <w:spacing w:line="580" w:lineRule="exact"/>
              <w:rPr>
                <w:rFonts w:ascii="Times New Roman" w:hAnsi="Times New Roman" w:cs="Times New Roman"/>
                <w:sz w:val="20"/>
                <w:szCs w:val="28"/>
              </w:rPr>
            </w:pPr>
          </w:p>
        </w:tc>
        <w:tc>
          <w:tcPr>
            <w:tcW w:w="1702" w:type="dxa"/>
          </w:tcPr>
          <w:p w:rsidR="00840A4B" w:rsidRPr="002003D1" w:rsidRDefault="00840A4B" w:rsidP="003A0D73">
            <w:pPr>
              <w:spacing w:line="580" w:lineRule="exact"/>
              <w:rPr>
                <w:rFonts w:ascii="Times New Roman" w:hAnsi="Times New Roman" w:cs="Times New Roman"/>
                <w:sz w:val="20"/>
                <w:szCs w:val="28"/>
              </w:rPr>
            </w:pPr>
          </w:p>
        </w:tc>
        <w:tc>
          <w:tcPr>
            <w:tcW w:w="992" w:type="dxa"/>
          </w:tcPr>
          <w:p w:rsidR="00840A4B" w:rsidRPr="002003D1" w:rsidRDefault="00840A4B" w:rsidP="003A0D73">
            <w:pPr>
              <w:spacing w:line="580" w:lineRule="exact"/>
              <w:rPr>
                <w:rFonts w:ascii="Times New Roman" w:hAnsi="Times New Roman" w:cs="Times New Roman"/>
                <w:sz w:val="20"/>
                <w:szCs w:val="28"/>
              </w:rPr>
            </w:pPr>
          </w:p>
        </w:tc>
        <w:tc>
          <w:tcPr>
            <w:tcW w:w="1417" w:type="dxa"/>
          </w:tcPr>
          <w:p w:rsidR="00840A4B" w:rsidRPr="002003D1" w:rsidRDefault="00840A4B" w:rsidP="003A0D73">
            <w:pPr>
              <w:spacing w:line="580" w:lineRule="exact"/>
              <w:rPr>
                <w:rFonts w:ascii="Times New Roman" w:hAnsi="Times New Roman" w:cs="Times New Roman"/>
                <w:sz w:val="20"/>
                <w:szCs w:val="28"/>
              </w:rPr>
            </w:pPr>
          </w:p>
        </w:tc>
        <w:tc>
          <w:tcPr>
            <w:tcW w:w="1276" w:type="dxa"/>
          </w:tcPr>
          <w:p w:rsidR="00840A4B" w:rsidRPr="002003D1" w:rsidRDefault="00840A4B" w:rsidP="003A0D73">
            <w:pPr>
              <w:spacing w:line="580" w:lineRule="exact"/>
              <w:rPr>
                <w:rFonts w:ascii="Times New Roman" w:hAnsi="Times New Roman" w:cs="Times New Roman"/>
                <w:sz w:val="20"/>
                <w:szCs w:val="28"/>
              </w:rPr>
            </w:pPr>
          </w:p>
        </w:tc>
        <w:tc>
          <w:tcPr>
            <w:tcW w:w="1843" w:type="dxa"/>
          </w:tcPr>
          <w:p w:rsidR="00840A4B" w:rsidRPr="002003D1" w:rsidRDefault="00840A4B" w:rsidP="003A0D73">
            <w:pPr>
              <w:spacing w:line="580" w:lineRule="exact"/>
              <w:rPr>
                <w:rFonts w:ascii="Times New Roman" w:hAnsi="Times New Roman" w:cs="Times New Roman"/>
                <w:sz w:val="20"/>
                <w:szCs w:val="28"/>
              </w:rPr>
            </w:pPr>
          </w:p>
        </w:tc>
      </w:tr>
      <w:tr w:rsidR="0094631D" w:rsidRPr="002003D1" w:rsidTr="00840A4B">
        <w:tc>
          <w:tcPr>
            <w:tcW w:w="993" w:type="dxa"/>
          </w:tcPr>
          <w:p w:rsidR="00840A4B" w:rsidRPr="002003D1" w:rsidRDefault="00840A4B" w:rsidP="003A0D73">
            <w:pPr>
              <w:spacing w:line="580" w:lineRule="exact"/>
              <w:rPr>
                <w:rFonts w:ascii="Times New Roman" w:hAnsi="Times New Roman" w:cs="Times New Roman"/>
                <w:sz w:val="20"/>
                <w:szCs w:val="28"/>
              </w:rPr>
            </w:pPr>
          </w:p>
        </w:tc>
        <w:tc>
          <w:tcPr>
            <w:tcW w:w="708" w:type="dxa"/>
          </w:tcPr>
          <w:p w:rsidR="00840A4B" w:rsidRPr="002003D1" w:rsidRDefault="00840A4B" w:rsidP="003A0D73">
            <w:pPr>
              <w:spacing w:line="580" w:lineRule="exact"/>
              <w:rPr>
                <w:rFonts w:ascii="Times New Roman" w:hAnsi="Times New Roman" w:cs="Times New Roman"/>
                <w:sz w:val="20"/>
                <w:szCs w:val="28"/>
              </w:rPr>
            </w:pPr>
          </w:p>
        </w:tc>
        <w:tc>
          <w:tcPr>
            <w:tcW w:w="1702" w:type="dxa"/>
          </w:tcPr>
          <w:p w:rsidR="00840A4B" w:rsidRPr="002003D1" w:rsidRDefault="00840A4B" w:rsidP="003A0D73">
            <w:pPr>
              <w:spacing w:line="580" w:lineRule="exact"/>
              <w:rPr>
                <w:rFonts w:ascii="Times New Roman" w:hAnsi="Times New Roman" w:cs="Times New Roman"/>
                <w:sz w:val="20"/>
                <w:szCs w:val="28"/>
              </w:rPr>
            </w:pPr>
          </w:p>
        </w:tc>
        <w:tc>
          <w:tcPr>
            <w:tcW w:w="992" w:type="dxa"/>
          </w:tcPr>
          <w:p w:rsidR="00840A4B" w:rsidRPr="002003D1" w:rsidRDefault="00840A4B" w:rsidP="003A0D73">
            <w:pPr>
              <w:spacing w:line="580" w:lineRule="exact"/>
              <w:rPr>
                <w:rFonts w:ascii="Times New Roman" w:hAnsi="Times New Roman" w:cs="Times New Roman"/>
                <w:sz w:val="20"/>
                <w:szCs w:val="28"/>
              </w:rPr>
            </w:pPr>
          </w:p>
        </w:tc>
        <w:tc>
          <w:tcPr>
            <w:tcW w:w="1417" w:type="dxa"/>
          </w:tcPr>
          <w:p w:rsidR="00840A4B" w:rsidRPr="002003D1" w:rsidRDefault="00840A4B" w:rsidP="003A0D73">
            <w:pPr>
              <w:spacing w:line="580" w:lineRule="exact"/>
              <w:rPr>
                <w:rFonts w:ascii="Times New Roman" w:hAnsi="Times New Roman" w:cs="Times New Roman"/>
                <w:sz w:val="20"/>
                <w:szCs w:val="28"/>
              </w:rPr>
            </w:pPr>
          </w:p>
        </w:tc>
        <w:tc>
          <w:tcPr>
            <w:tcW w:w="1276" w:type="dxa"/>
          </w:tcPr>
          <w:p w:rsidR="00840A4B" w:rsidRPr="002003D1" w:rsidRDefault="00840A4B" w:rsidP="003A0D73">
            <w:pPr>
              <w:spacing w:line="580" w:lineRule="exact"/>
              <w:rPr>
                <w:rFonts w:ascii="Times New Roman" w:hAnsi="Times New Roman" w:cs="Times New Roman"/>
                <w:sz w:val="20"/>
                <w:szCs w:val="28"/>
              </w:rPr>
            </w:pPr>
          </w:p>
        </w:tc>
        <w:tc>
          <w:tcPr>
            <w:tcW w:w="1843" w:type="dxa"/>
          </w:tcPr>
          <w:p w:rsidR="00840A4B" w:rsidRPr="002003D1" w:rsidRDefault="00840A4B" w:rsidP="003A0D73">
            <w:pPr>
              <w:spacing w:line="580" w:lineRule="exact"/>
              <w:rPr>
                <w:rFonts w:ascii="Times New Roman" w:hAnsi="Times New Roman" w:cs="Times New Roman"/>
                <w:sz w:val="20"/>
                <w:szCs w:val="28"/>
              </w:rPr>
            </w:pPr>
          </w:p>
        </w:tc>
      </w:tr>
    </w:tbl>
    <w:p w:rsidR="00E463EA" w:rsidRPr="002003D1" w:rsidRDefault="00E463EA" w:rsidP="000E2F5D">
      <w:pPr>
        <w:jc w:val="center"/>
        <w:rPr>
          <w:b/>
          <w:sz w:val="28"/>
          <w:szCs w:val="24"/>
        </w:rPr>
      </w:pPr>
    </w:p>
    <w:p w:rsidR="00E463EA" w:rsidRPr="002003D1" w:rsidRDefault="00E463EA">
      <w:pPr>
        <w:widowControl/>
        <w:jc w:val="left"/>
        <w:rPr>
          <w:b/>
          <w:sz w:val="28"/>
          <w:szCs w:val="24"/>
        </w:rPr>
      </w:pPr>
      <w:r w:rsidRPr="002003D1">
        <w:rPr>
          <w:b/>
          <w:sz w:val="28"/>
          <w:szCs w:val="24"/>
        </w:rPr>
        <w:br w:type="page"/>
      </w:r>
    </w:p>
    <w:p w:rsidR="000E2F5D" w:rsidRPr="002003D1" w:rsidRDefault="000E2F5D" w:rsidP="000E2F5D">
      <w:pPr>
        <w:jc w:val="center"/>
        <w:rPr>
          <w:b/>
          <w:sz w:val="28"/>
          <w:szCs w:val="24"/>
        </w:rPr>
      </w:pPr>
      <w:r w:rsidRPr="002003D1">
        <w:rPr>
          <w:b/>
          <w:sz w:val="28"/>
          <w:szCs w:val="24"/>
        </w:rPr>
        <w:lastRenderedPageBreak/>
        <w:t>浙江省石墨</w:t>
      </w:r>
      <w:proofErr w:type="gramStart"/>
      <w:r w:rsidRPr="002003D1">
        <w:rPr>
          <w:b/>
          <w:sz w:val="28"/>
          <w:szCs w:val="24"/>
        </w:rPr>
        <w:t>烯</w:t>
      </w:r>
      <w:proofErr w:type="gramEnd"/>
      <w:r w:rsidRPr="002003D1">
        <w:rPr>
          <w:b/>
          <w:sz w:val="28"/>
          <w:szCs w:val="24"/>
        </w:rPr>
        <w:t>制造业创新中心简介</w:t>
      </w:r>
    </w:p>
    <w:p w:rsidR="000E2F5D" w:rsidRPr="002003D1" w:rsidRDefault="000E2F5D" w:rsidP="000E2F5D">
      <w:pPr>
        <w:spacing w:afterLines="50" w:after="156" w:line="360" w:lineRule="auto"/>
        <w:ind w:firstLineChars="200" w:firstLine="480"/>
        <w:rPr>
          <w:rFonts w:ascii="Times New Roman" w:hAnsi="Times New Roman" w:cs="Times New Roman"/>
          <w:sz w:val="24"/>
          <w:szCs w:val="28"/>
        </w:rPr>
      </w:pPr>
      <w:r w:rsidRPr="002003D1">
        <w:rPr>
          <w:rFonts w:ascii="Times New Roman" w:hAnsi="Times New Roman" w:cs="Times New Roman" w:hint="eastAsia"/>
          <w:sz w:val="24"/>
          <w:szCs w:val="28"/>
        </w:rPr>
        <w:t>浙江省石墨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制造业创新中心</w:t>
      </w:r>
      <w:r w:rsidR="00515F08" w:rsidRPr="002003D1">
        <w:rPr>
          <w:rFonts w:ascii="Times New Roman" w:hAnsi="Times New Roman" w:cs="Times New Roman"/>
          <w:sz w:val="24"/>
          <w:szCs w:val="28"/>
        </w:rPr>
        <w:t>是根据《中国制造</w:t>
      </w:r>
      <w:r w:rsidR="00515F08" w:rsidRPr="002003D1">
        <w:rPr>
          <w:rFonts w:ascii="Times New Roman" w:hAnsi="Times New Roman" w:cs="Times New Roman"/>
          <w:sz w:val="24"/>
          <w:szCs w:val="28"/>
        </w:rPr>
        <w:t>2025</w:t>
      </w:r>
      <w:r w:rsidR="00515F08" w:rsidRPr="002003D1">
        <w:rPr>
          <w:rFonts w:ascii="Times New Roman" w:hAnsi="Times New Roman" w:cs="Times New Roman"/>
          <w:sz w:val="24"/>
          <w:szCs w:val="28"/>
        </w:rPr>
        <w:t>浙江行动纲要》</w:t>
      </w:r>
      <w:r w:rsidR="00515F08" w:rsidRPr="002003D1">
        <w:rPr>
          <w:rFonts w:ascii="Times New Roman" w:hAnsi="Times New Roman" w:cs="Times New Roman" w:hint="eastAsia"/>
          <w:sz w:val="24"/>
          <w:szCs w:val="28"/>
        </w:rPr>
        <w:t>、</w:t>
      </w:r>
      <w:r w:rsidR="00515F08" w:rsidRPr="002003D1">
        <w:rPr>
          <w:rFonts w:ascii="Times New Roman" w:hAnsi="Times New Roman" w:cs="Times New Roman"/>
          <w:sz w:val="24"/>
          <w:szCs w:val="28"/>
        </w:rPr>
        <w:t>《浙江省制造业创新中心建设工程实施方案》</w:t>
      </w:r>
      <w:r w:rsidR="00515F08" w:rsidRPr="002003D1">
        <w:rPr>
          <w:rFonts w:ascii="Times New Roman" w:hAnsi="Times New Roman" w:cs="Times New Roman" w:hint="eastAsia"/>
          <w:sz w:val="24"/>
          <w:szCs w:val="28"/>
        </w:rPr>
        <w:t>、</w:t>
      </w:r>
      <w:r w:rsidR="00515F08" w:rsidRPr="002003D1">
        <w:rPr>
          <w:rFonts w:ascii="Times New Roman" w:hAnsi="Times New Roman" w:cs="Times New Roman"/>
          <w:sz w:val="24"/>
          <w:szCs w:val="28"/>
        </w:rPr>
        <w:t>《宁波市人民政府关于宁波市推进</w:t>
      </w:r>
      <w:r w:rsidR="00515F08" w:rsidRPr="002003D1">
        <w:rPr>
          <w:rFonts w:ascii="Times New Roman" w:hAnsi="Times New Roman" w:cs="Times New Roman"/>
          <w:sz w:val="24"/>
          <w:szCs w:val="28"/>
        </w:rPr>
        <w:t>“</w:t>
      </w:r>
      <w:r w:rsidR="00515F08" w:rsidRPr="002003D1">
        <w:rPr>
          <w:rFonts w:ascii="Times New Roman" w:hAnsi="Times New Roman" w:cs="Times New Roman"/>
          <w:sz w:val="24"/>
          <w:szCs w:val="28"/>
        </w:rPr>
        <w:t>中国制造</w:t>
      </w:r>
      <w:r w:rsidR="00515F08" w:rsidRPr="002003D1">
        <w:rPr>
          <w:rFonts w:ascii="Times New Roman" w:hAnsi="Times New Roman" w:cs="Times New Roman"/>
          <w:sz w:val="24"/>
          <w:szCs w:val="28"/>
        </w:rPr>
        <w:t>2025”</w:t>
      </w:r>
      <w:r w:rsidR="00515F08" w:rsidRPr="002003D1">
        <w:rPr>
          <w:rFonts w:ascii="Times New Roman" w:hAnsi="Times New Roman" w:cs="Times New Roman"/>
          <w:sz w:val="24"/>
          <w:szCs w:val="28"/>
        </w:rPr>
        <w:t>试点示范城市建设的若干意见》指示精神，在</w:t>
      </w:r>
      <w:r w:rsidR="00515F08" w:rsidRPr="002003D1">
        <w:rPr>
          <w:rFonts w:ascii="Times New Roman" w:hAnsi="Times New Roman" w:cs="Times New Roman" w:hint="eastAsia"/>
          <w:sz w:val="24"/>
          <w:szCs w:val="28"/>
        </w:rPr>
        <w:t>宁波市推进“中国制造</w:t>
      </w:r>
      <w:r w:rsidR="00515F08" w:rsidRPr="002003D1">
        <w:rPr>
          <w:rFonts w:ascii="Times New Roman" w:hAnsi="Times New Roman" w:cs="Times New Roman" w:hint="eastAsia"/>
          <w:sz w:val="24"/>
          <w:szCs w:val="28"/>
        </w:rPr>
        <w:t>2025</w:t>
      </w:r>
      <w:r w:rsidR="00515F08" w:rsidRPr="002003D1">
        <w:rPr>
          <w:rFonts w:ascii="Times New Roman" w:hAnsi="Times New Roman" w:cs="Times New Roman" w:hint="eastAsia"/>
          <w:sz w:val="24"/>
          <w:szCs w:val="28"/>
        </w:rPr>
        <w:t>”工作领导小组的</w:t>
      </w:r>
      <w:r w:rsidR="00515F08" w:rsidRPr="002003D1">
        <w:rPr>
          <w:rFonts w:ascii="Times New Roman" w:hAnsi="Times New Roman" w:cs="Times New Roman"/>
          <w:sz w:val="24"/>
          <w:szCs w:val="28"/>
        </w:rPr>
        <w:t>统一领导下</w:t>
      </w:r>
      <w:r w:rsidR="00515F08" w:rsidRPr="002003D1">
        <w:rPr>
          <w:rFonts w:ascii="Times New Roman" w:hAnsi="Times New Roman" w:cs="Times New Roman" w:hint="eastAsia"/>
          <w:sz w:val="24"/>
          <w:szCs w:val="28"/>
        </w:rPr>
        <w:t>，在</w:t>
      </w:r>
      <w:r w:rsidR="00515F08" w:rsidRPr="002003D1">
        <w:rPr>
          <w:rFonts w:ascii="Times New Roman" w:hAnsi="Times New Roman" w:cs="Times New Roman"/>
          <w:sz w:val="24"/>
          <w:szCs w:val="28"/>
        </w:rPr>
        <w:t>浙江省</w:t>
      </w:r>
      <w:r w:rsidR="00515F08" w:rsidRPr="002003D1">
        <w:rPr>
          <w:rFonts w:ascii="Times New Roman" w:hAnsi="Times New Roman" w:cs="Times New Roman" w:hint="eastAsia"/>
          <w:sz w:val="24"/>
          <w:szCs w:val="28"/>
        </w:rPr>
        <w:t>、</w:t>
      </w:r>
      <w:r w:rsidR="00515F08" w:rsidRPr="002003D1">
        <w:rPr>
          <w:rFonts w:ascii="Times New Roman" w:hAnsi="Times New Roman" w:cs="Times New Roman"/>
          <w:sz w:val="24"/>
          <w:szCs w:val="28"/>
        </w:rPr>
        <w:t>宁波市经济和信息化委员会</w:t>
      </w:r>
      <w:r w:rsidR="00515F08" w:rsidRPr="002003D1">
        <w:rPr>
          <w:rFonts w:ascii="Times New Roman" w:hAnsi="Times New Roman" w:cs="Times New Roman" w:hint="eastAsia"/>
          <w:sz w:val="24"/>
          <w:szCs w:val="28"/>
        </w:rPr>
        <w:t>具体</w:t>
      </w:r>
      <w:r w:rsidR="00515F08" w:rsidRPr="002003D1">
        <w:rPr>
          <w:rFonts w:ascii="Times New Roman" w:hAnsi="Times New Roman" w:cs="Times New Roman"/>
          <w:sz w:val="24"/>
          <w:szCs w:val="28"/>
        </w:rPr>
        <w:t>指导下</w:t>
      </w:r>
      <w:r w:rsidR="00515F08" w:rsidRPr="002003D1">
        <w:rPr>
          <w:rFonts w:ascii="Times New Roman" w:hAnsi="Times New Roman" w:cs="Times New Roman" w:hint="eastAsia"/>
          <w:sz w:val="24"/>
          <w:szCs w:val="28"/>
        </w:rPr>
        <w:t>，</w:t>
      </w:r>
      <w:r w:rsidRPr="002003D1">
        <w:rPr>
          <w:rFonts w:ascii="Times New Roman" w:hAnsi="Times New Roman" w:cs="Times New Roman" w:hint="eastAsia"/>
          <w:sz w:val="24"/>
          <w:szCs w:val="28"/>
        </w:rPr>
        <w:t>由中国科学院宁波材料技术与工程研究所牵头并联合我国石墨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行业前十名的骨干企业、产业链上下游企业以及投资基金、产业资本以及中国石墨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产业技术创新战略联盟等十余家股东单位共同出资成立的独立企业法人的石墨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产业技术创新平台</w:t>
      </w:r>
      <w:r w:rsidR="00554183" w:rsidRPr="002003D1">
        <w:rPr>
          <w:rFonts w:ascii="Times New Roman" w:hAnsi="Times New Roman" w:cs="Times New Roman" w:hint="eastAsia"/>
          <w:sz w:val="24"/>
          <w:szCs w:val="28"/>
        </w:rPr>
        <w:t>——宁波石墨</w:t>
      </w:r>
      <w:proofErr w:type="gramStart"/>
      <w:r w:rsidR="00554183" w:rsidRPr="002003D1">
        <w:rPr>
          <w:rFonts w:ascii="Times New Roman" w:hAnsi="Times New Roman" w:cs="Times New Roman" w:hint="eastAsia"/>
          <w:sz w:val="24"/>
          <w:szCs w:val="28"/>
        </w:rPr>
        <w:t>烯</w:t>
      </w:r>
      <w:proofErr w:type="gramEnd"/>
      <w:r w:rsidR="00554183" w:rsidRPr="002003D1">
        <w:rPr>
          <w:rFonts w:ascii="Times New Roman" w:hAnsi="Times New Roman" w:cs="Times New Roman" w:hint="eastAsia"/>
          <w:sz w:val="24"/>
          <w:szCs w:val="28"/>
        </w:rPr>
        <w:t>创新中心有限公司</w:t>
      </w:r>
      <w:r w:rsidRPr="002003D1">
        <w:rPr>
          <w:rFonts w:ascii="Times New Roman" w:hAnsi="Times New Roman" w:cs="Times New Roman" w:hint="eastAsia"/>
          <w:sz w:val="24"/>
          <w:szCs w:val="28"/>
        </w:rPr>
        <w:t>，注册资本</w:t>
      </w:r>
      <w:r w:rsidRPr="002003D1">
        <w:rPr>
          <w:rFonts w:ascii="Times New Roman" w:hAnsi="Times New Roman" w:cs="Times New Roman" w:hint="eastAsia"/>
          <w:sz w:val="24"/>
          <w:szCs w:val="28"/>
        </w:rPr>
        <w:t>1</w:t>
      </w:r>
      <w:r w:rsidRPr="002003D1">
        <w:rPr>
          <w:rFonts w:ascii="Times New Roman" w:hAnsi="Times New Roman" w:cs="Times New Roman" w:hint="eastAsia"/>
          <w:sz w:val="24"/>
          <w:szCs w:val="28"/>
        </w:rPr>
        <w:t>亿元，落户于宁波市镇海区宁波新材料初创产业园。</w:t>
      </w:r>
    </w:p>
    <w:p w:rsidR="000E2F5D" w:rsidRPr="002003D1" w:rsidRDefault="0091512B" w:rsidP="000E2F5D">
      <w:pPr>
        <w:spacing w:afterLines="50" w:after="156" w:line="360" w:lineRule="auto"/>
        <w:ind w:firstLineChars="200" w:firstLine="480"/>
        <w:rPr>
          <w:rFonts w:ascii="Times New Roman" w:hAnsi="Times New Roman" w:cs="Times New Roman"/>
          <w:sz w:val="24"/>
          <w:szCs w:val="28"/>
        </w:rPr>
      </w:pPr>
      <w:r w:rsidRPr="002003D1">
        <w:rPr>
          <w:rFonts w:asciiTheme="minorEastAsia" w:hAnsiTheme="minorEastAsia" w:cs="Times New Roman" w:hint="eastAsia"/>
          <w:sz w:val="24"/>
          <w:szCs w:val="24"/>
        </w:rPr>
        <w:t>浙江省石墨</w:t>
      </w:r>
      <w:proofErr w:type="gramStart"/>
      <w:r w:rsidRPr="002003D1">
        <w:rPr>
          <w:rFonts w:asciiTheme="minorEastAsia" w:hAnsiTheme="minorEastAsia" w:cs="Times New Roman" w:hint="eastAsia"/>
          <w:sz w:val="24"/>
          <w:szCs w:val="24"/>
        </w:rPr>
        <w:t>烯</w:t>
      </w:r>
      <w:proofErr w:type="gramEnd"/>
      <w:r w:rsidRPr="002003D1">
        <w:rPr>
          <w:rFonts w:asciiTheme="minorEastAsia" w:hAnsiTheme="minorEastAsia" w:cs="Times New Roman" w:hint="eastAsia"/>
          <w:sz w:val="24"/>
          <w:szCs w:val="24"/>
        </w:rPr>
        <w:t>制造业</w:t>
      </w:r>
      <w:r w:rsidRPr="002003D1">
        <w:rPr>
          <w:rFonts w:asciiTheme="minorEastAsia" w:hAnsiTheme="minorEastAsia" w:cs="Times New Roman"/>
          <w:sz w:val="24"/>
          <w:szCs w:val="24"/>
        </w:rPr>
        <w:t>创新中心按照《中国制造2025》</w:t>
      </w:r>
      <w:r w:rsidRPr="002003D1">
        <w:rPr>
          <w:rFonts w:asciiTheme="minorEastAsia" w:hAnsiTheme="minorEastAsia" w:cs="Times New Roman" w:hint="eastAsia"/>
          <w:sz w:val="24"/>
          <w:szCs w:val="24"/>
        </w:rPr>
        <w:t>规划</w:t>
      </w:r>
      <w:r w:rsidRPr="002003D1">
        <w:rPr>
          <w:rFonts w:asciiTheme="minorEastAsia" w:hAnsiTheme="minorEastAsia" w:cs="Times New Roman"/>
          <w:sz w:val="24"/>
          <w:szCs w:val="24"/>
        </w:rPr>
        <w:t>制定的石墨</w:t>
      </w:r>
      <w:proofErr w:type="gramStart"/>
      <w:r w:rsidRPr="002003D1">
        <w:rPr>
          <w:rFonts w:asciiTheme="minorEastAsia" w:hAnsiTheme="minorEastAsia" w:cs="Times New Roman"/>
          <w:sz w:val="24"/>
          <w:szCs w:val="24"/>
        </w:rPr>
        <w:t>烯</w:t>
      </w:r>
      <w:proofErr w:type="gramEnd"/>
      <w:r w:rsidRPr="002003D1">
        <w:rPr>
          <w:rFonts w:asciiTheme="minorEastAsia" w:hAnsiTheme="minorEastAsia" w:cs="Times New Roman"/>
          <w:sz w:val="24"/>
          <w:szCs w:val="24"/>
        </w:rPr>
        <w:t>产业技术发展路线图</w:t>
      </w:r>
      <w:r w:rsidRPr="002003D1">
        <w:rPr>
          <w:rFonts w:asciiTheme="minorEastAsia" w:hAnsiTheme="minorEastAsia" w:cs="Times New Roman" w:hint="eastAsia"/>
          <w:sz w:val="24"/>
          <w:szCs w:val="24"/>
        </w:rPr>
        <w:t>，</w:t>
      </w:r>
      <w:r w:rsidR="000E2F5D" w:rsidRPr="002003D1">
        <w:rPr>
          <w:rFonts w:ascii="Times New Roman" w:hAnsi="Times New Roman" w:cs="Times New Roman"/>
          <w:sz w:val="24"/>
          <w:szCs w:val="28"/>
        </w:rPr>
        <w:t>重点</w:t>
      </w:r>
      <w:r w:rsidR="000E2F5D" w:rsidRPr="002003D1">
        <w:rPr>
          <w:rFonts w:ascii="Times New Roman" w:hAnsi="Times New Roman" w:cs="Times New Roman" w:hint="eastAsia"/>
          <w:sz w:val="24"/>
          <w:szCs w:val="28"/>
        </w:rPr>
        <w:t>面向电动汽车、海洋工程、功能复合材料、柔性电子、电子信息等领域对石墨</w:t>
      </w:r>
      <w:proofErr w:type="gramStart"/>
      <w:r w:rsidR="000E2F5D" w:rsidRPr="002003D1">
        <w:rPr>
          <w:rFonts w:ascii="Times New Roman" w:hAnsi="Times New Roman" w:cs="Times New Roman" w:hint="eastAsia"/>
          <w:sz w:val="24"/>
          <w:szCs w:val="28"/>
        </w:rPr>
        <w:t>烯</w:t>
      </w:r>
      <w:proofErr w:type="gramEnd"/>
      <w:r w:rsidR="000E2F5D" w:rsidRPr="002003D1">
        <w:rPr>
          <w:rFonts w:ascii="Times New Roman" w:hAnsi="Times New Roman" w:cs="Times New Roman" w:hint="eastAsia"/>
          <w:sz w:val="24"/>
          <w:szCs w:val="28"/>
        </w:rPr>
        <w:t>及其改性材料的重大需求，突破技术成熟度</w:t>
      </w:r>
      <w:r w:rsidR="000E2F5D" w:rsidRPr="002003D1">
        <w:rPr>
          <w:rFonts w:ascii="Times New Roman" w:hAnsi="Times New Roman" w:cs="Times New Roman" w:hint="eastAsia"/>
          <w:sz w:val="24"/>
          <w:szCs w:val="28"/>
        </w:rPr>
        <w:t>4-6</w:t>
      </w:r>
      <w:r w:rsidR="000E2F5D" w:rsidRPr="002003D1">
        <w:rPr>
          <w:rFonts w:ascii="Times New Roman" w:hAnsi="Times New Roman" w:cs="Times New Roman" w:hint="eastAsia"/>
          <w:sz w:val="24"/>
          <w:szCs w:val="28"/>
        </w:rPr>
        <w:t>级的石墨</w:t>
      </w:r>
      <w:proofErr w:type="gramStart"/>
      <w:r w:rsidR="000E2F5D" w:rsidRPr="002003D1">
        <w:rPr>
          <w:rFonts w:ascii="Times New Roman" w:hAnsi="Times New Roman" w:cs="Times New Roman" w:hint="eastAsia"/>
          <w:sz w:val="24"/>
          <w:szCs w:val="28"/>
        </w:rPr>
        <w:t>烯</w:t>
      </w:r>
      <w:proofErr w:type="gramEnd"/>
      <w:r w:rsidR="000E2F5D" w:rsidRPr="002003D1">
        <w:rPr>
          <w:rFonts w:ascii="Times New Roman" w:hAnsi="Times New Roman" w:cs="Times New Roman" w:hint="eastAsia"/>
          <w:sz w:val="24"/>
          <w:szCs w:val="28"/>
        </w:rPr>
        <w:t>产业前沿技术和共性关键技术，打通石墨</w:t>
      </w:r>
      <w:proofErr w:type="gramStart"/>
      <w:r w:rsidR="000E2F5D" w:rsidRPr="002003D1">
        <w:rPr>
          <w:rFonts w:ascii="Times New Roman" w:hAnsi="Times New Roman" w:cs="Times New Roman" w:hint="eastAsia"/>
          <w:sz w:val="24"/>
          <w:szCs w:val="28"/>
        </w:rPr>
        <w:t>烯</w:t>
      </w:r>
      <w:proofErr w:type="gramEnd"/>
      <w:r w:rsidR="000E2F5D" w:rsidRPr="002003D1">
        <w:rPr>
          <w:rFonts w:ascii="Times New Roman" w:hAnsi="Times New Roman" w:cs="Times New Roman" w:hint="eastAsia"/>
          <w:sz w:val="24"/>
          <w:szCs w:val="28"/>
        </w:rPr>
        <w:t>基础研究与产业需求间缺失的关键创新环节，为石墨</w:t>
      </w:r>
      <w:proofErr w:type="gramStart"/>
      <w:r w:rsidR="000E2F5D" w:rsidRPr="002003D1">
        <w:rPr>
          <w:rFonts w:ascii="Times New Roman" w:hAnsi="Times New Roman" w:cs="Times New Roman" w:hint="eastAsia"/>
          <w:sz w:val="24"/>
          <w:szCs w:val="28"/>
        </w:rPr>
        <w:t>烯</w:t>
      </w:r>
      <w:proofErr w:type="gramEnd"/>
      <w:r w:rsidR="000E2F5D" w:rsidRPr="002003D1">
        <w:rPr>
          <w:rFonts w:ascii="Times New Roman" w:hAnsi="Times New Roman" w:cs="Times New Roman" w:hint="eastAsia"/>
          <w:sz w:val="24"/>
          <w:szCs w:val="28"/>
        </w:rPr>
        <w:t>产业提供成套与系统性技术解决方案，并通过融合各创新要素完成向下游的技术转移扩散，</w:t>
      </w:r>
      <w:r w:rsidR="00103614" w:rsidRPr="002003D1">
        <w:rPr>
          <w:rFonts w:asciiTheme="minorEastAsia" w:hAnsiTheme="minorEastAsia" w:cs="Times New Roman" w:hint="eastAsia"/>
          <w:sz w:val="24"/>
          <w:szCs w:val="30"/>
        </w:rPr>
        <w:t>实现</w:t>
      </w:r>
      <w:r w:rsidR="00103614" w:rsidRPr="002003D1">
        <w:rPr>
          <w:rFonts w:asciiTheme="minorEastAsia" w:hAnsiTheme="minorEastAsia" w:cs="Times New Roman"/>
          <w:sz w:val="24"/>
          <w:szCs w:val="30"/>
        </w:rPr>
        <w:t>首次商业化</w:t>
      </w:r>
      <w:r w:rsidR="00103614" w:rsidRPr="002003D1">
        <w:rPr>
          <w:rFonts w:asciiTheme="minorEastAsia" w:hAnsiTheme="minorEastAsia" w:cs="Times New Roman" w:hint="eastAsia"/>
          <w:sz w:val="24"/>
          <w:szCs w:val="30"/>
        </w:rPr>
        <w:t>，促进传统产业转型升级和先导产业培养发展</w:t>
      </w:r>
      <w:r w:rsidR="000E2F5D" w:rsidRPr="002003D1">
        <w:rPr>
          <w:rFonts w:ascii="Times New Roman" w:hAnsi="Times New Roman" w:cs="Times New Roman" w:hint="eastAsia"/>
          <w:sz w:val="24"/>
          <w:szCs w:val="28"/>
        </w:rPr>
        <w:t>。</w:t>
      </w:r>
    </w:p>
    <w:p w:rsidR="00A07F1E" w:rsidRPr="002003D1" w:rsidRDefault="0091512B" w:rsidP="00A07F1E">
      <w:pPr>
        <w:spacing w:afterLines="50" w:after="156" w:line="360" w:lineRule="auto"/>
        <w:ind w:firstLineChars="200" w:firstLine="480"/>
        <w:rPr>
          <w:rFonts w:ascii="Times New Roman" w:hAnsi="Times New Roman" w:cs="Times New Roman"/>
          <w:sz w:val="24"/>
          <w:szCs w:val="28"/>
        </w:rPr>
      </w:pPr>
      <w:r w:rsidRPr="002003D1">
        <w:rPr>
          <w:rFonts w:asciiTheme="minorEastAsia" w:hAnsiTheme="minorEastAsia" w:cs="Times New Roman" w:hint="eastAsia"/>
          <w:sz w:val="24"/>
          <w:szCs w:val="24"/>
        </w:rPr>
        <w:t>浙江省石墨</w:t>
      </w:r>
      <w:proofErr w:type="gramStart"/>
      <w:r w:rsidRPr="002003D1">
        <w:rPr>
          <w:rFonts w:asciiTheme="minorEastAsia" w:hAnsiTheme="minorEastAsia" w:cs="Times New Roman" w:hint="eastAsia"/>
          <w:sz w:val="24"/>
          <w:szCs w:val="24"/>
        </w:rPr>
        <w:t>烯</w:t>
      </w:r>
      <w:proofErr w:type="gramEnd"/>
      <w:r w:rsidRPr="002003D1">
        <w:rPr>
          <w:rFonts w:asciiTheme="minorEastAsia" w:hAnsiTheme="minorEastAsia" w:cs="Times New Roman" w:hint="eastAsia"/>
          <w:sz w:val="24"/>
          <w:szCs w:val="24"/>
        </w:rPr>
        <w:t>制造业</w:t>
      </w:r>
      <w:r w:rsidRPr="002003D1">
        <w:rPr>
          <w:rFonts w:asciiTheme="minorEastAsia" w:hAnsiTheme="minorEastAsia" w:cs="Times New Roman"/>
          <w:sz w:val="24"/>
          <w:szCs w:val="24"/>
        </w:rPr>
        <w:t>创新中心</w:t>
      </w:r>
      <w:r w:rsidRPr="002003D1">
        <w:rPr>
          <w:rFonts w:ascii="Times New Roman" w:hAnsi="Times New Roman" w:cs="Times New Roman" w:hint="eastAsia"/>
          <w:sz w:val="24"/>
          <w:szCs w:val="28"/>
        </w:rPr>
        <w:t>秉持“宁波小核心、长三角大平台、全国大网络”的发展思路，</w:t>
      </w:r>
      <w:r w:rsidRPr="002003D1">
        <w:rPr>
          <w:rFonts w:ascii="Times New Roman" w:hAnsi="Times New Roman" w:cs="Times New Roman"/>
          <w:sz w:val="24"/>
          <w:szCs w:val="28"/>
        </w:rPr>
        <w:t>充分依托</w:t>
      </w:r>
      <w:r w:rsidRPr="002003D1">
        <w:rPr>
          <w:rFonts w:ascii="Times New Roman" w:hAnsi="Times New Roman" w:cs="Times New Roman" w:hint="eastAsia"/>
          <w:sz w:val="24"/>
          <w:szCs w:val="28"/>
        </w:rPr>
        <w:t>中国科学院宁波材料技术与工程研究所、长三角区域高校</w:t>
      </w:r>
      <w:r w:rsidRPr="002003D1">
        <w:rPr>
          <w:rFonts w:ascii="Times New Roman" w:hAnsi="Times New Roman" w:cs="Times New Roman" w:hint="eastAsia"/>
          <w:sz w:val="24"/>
          <w:szCs w:val="28"/>
        </w:rPr>
        <w:t>/</w:t>
      </w:r>
      <w:r w:rsidRPr="002003D1">
        <w:rPr>
          <w:rFonts w:ascii="Times New Roman" w:hAnsi="Times New Roman" w:cs="Times New Roman" w:hint="eastAsia"/>
          <w:sz w:val="24"/>
          <w:szCs w:val="28"/>
        </w:rPr>
        <w:t>科研院所以及石墨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行业骨干企业等</w:t>
      </w:r>
      <w:r w:rsidRPr="002003D1">
        <w:rPr>
          <w:rFonts w:ascii="Times New Roman" w:hAnsi="Times New Roman" w:cs="Times New Roman"/>
          <w:sz w:val="24"/>
          <w:szCs w:val="28"/>
        </w:rPr>
        <w:t>的石墨</w:t>
      </w:r>
      <w:proofErr w:type="gramStart"/>
      <w:r w:rsidRPr="002003D1">
        <w:rPr>
          <w:rFonts w:ascii="Times New Roman" w:hAnsi="Times New Roman" w:cs="Times New Roman"/>
          <w:sz w:val="24"/>
          <w:szCs w:val="28"/>
        </w:rPr>
        <w:t>烯</w:t>
      </w:r>
      <w:proofErr w:type="gramEnd"/>
      <w:r w:rsidRPr="002003D1">
        <w:rPr>
          <w:rFonts w:ascii="Times New Roman" w:hAnsi="Times New Roman" w:cs="Times New Roman"/>
          <w:sz w:val="24"/>
          <w:szCs w:val="28"/>
        </w:rPr>
        <w:t>技术研究开发、测试分析公共平台以及人才资源优势</w:t>
      </w:r>
      <w:r w:rsidRPr="002003D1">
        <w:rPr>
          <w:rFonts w:asciiTheme="minorEastAsia" w:hAnsiTheme="minorEastAsia" w:cs="Times New Roman"/>
          <w:sz w:val="24"/>
          <w:szCs w:val="24"/>
        </w:rPr>
        <w:t>，</w:t>
      </w:r>
      <w:r w:rsidRPr="002003D1">
        <w:rPr>
          <w:rFonts w:ascii="Times New Roman" w:hAnsi="Times New Roman" w:cs="Times New Roman"/>
          <w:sz w:val="24"/>
          <w:szCs w:val="28"/>
        </w:rPr>
        <w:t>着力</w:t>
      </w:r>
      <w:r w:rsidRPr="002003D1">
        <w:rPr>
          <w:rFonts w:ascii="Times New Roman" w:hAnsi="Times New Roman" w:cs="Times New Roman" w:hint="eastAsia"/>
          <w:sz w:val="24"/>
          <w:szCs w:val="28"/>
        </w:rPr>
        <w:t>建设服务于石墨</w:t>
      </w:r>
      <w:proofErr w:type="gramStart"/>
      <w:r w:rsidRPr="002003D1">
        <w:rPr>
          <w:rFonts w:ascii="Times New Roman" w:hAnsi="Times New Roman" w:cs="Times New Roman" w:hint="eastAsia"/>
          <w:sz w:val="24"/>
          <w:szCs w:val="28"/>
        </w:rPr>
        <w:t>烯</w:t>
      </w:r>
      <w:proofErr w:type="gramEnd"/>
      <w:r w:rsidRPr="002003D1">
        <w:rPr>
          <w:rFonts w:ascii="Times New Roman" w:hAnsi="Times New Roman" w:cs="Times New Roman" w:hint="eastAsia"/>
          <w:sz w:val="24"/>
          <w:szCs w:val="28"/>
        </w:rPr>
        <w:t>产业技术创新的</w:t>
      </w:r>
      <w:r w:rsidRPr="002003D1">
        <w:rPr>
          <w:rFonts w:ascii="Times New Roman" w:hAnsi="Times New Roman" w:cs="Times New Roman"/>
          <w:sz w:val="24"/>
          <w:szCs w:val="28"/>
        </w:rPr>
        <w:t>研发设计中心、测试评价中心、中试开发基地、行业服务基地，</w:t>
      </w:r>
      <w:r w:rsidRPr="002003D1">
        <w:rPr>
          <w:rFonts w:ascii="Times New Roman" w:hAnsi="Times New Roman" w:cs="Times New Roman" w:hint="eastAsia"/>
          <w:sz w:val="24"/>
          <w:szCs w:val="28"/>
        </w:rPr>
        <w:t>打造</w:t>
      </w:r>
      <w:r w:rsidRPr="002003D1">
        <w:rPr>
          <w:rFonts w:ascii="Times New Roman" w:hAnsi="Times New Roman" w:cs="Times New Roman"/>
          <w:sz w:val="24"/>
          <w:szCs w:val="28"/>
        </w:rPr>
        <w:t>完善的石墨</w:t>
      </w:r>
      <w:proofErr w:type="gramStart"/>
      <w:r w:rsidRPr="002003D1">
        <w:rPr>
          <w:rFonts w:ascii="Times New Roman" w:hAnsi="Times New Roman" w:cs="Times New Roman"/>
          <w:sz w:val="24"/>
          <w:szCs w:val="28"/>
        </w:rPr>
        <w:t>烯</w:t>
      </w:r>
      <w:proofErr w:type="gramEnd"/>
      <w:r w:rsidRPr="002003D1">
        <w:rPr>
          <w:rFonts w:ascii="Times New Roman" w:hAnsi="Times New Roman" w:cs="Times New Roman"/>
          <w:sz w:val="24"/>
          <w:szCs w:val="28"/>
        </w:rPr>
        <w:t>技术创新链、产业链系统和跨界协同创新生态系统</w:t>
      </w:r>
      <w:r w:rsidRPr="002003D1">
        <w:rPr>
          <w:rFonts w:asciiTheme="minorEastAsia" w:hAnsiTheme="minorEastAsia" w:cs="Times New Roman"/>
          <w:sz w:val="24"/>
          <w:szCs w:val="30"/>
        </w:rPr>
        <w:t>。</w:t>
      </w:r>
    </w:p>
    <w:p w:rsidR="000E2F5D" w:rsidRPr="0094631D" w:rsidRDefault="00876BC5" w:rsidP="000E2EE3">
      <w:pPr>
        <w:spacing w:afterLines="50" w:after="156" w:line="360" w:lineRule="auto"/>
        <w:ind w:firstLineChars="200" w:firstLine="480"/>
        <w:rPr>
          <w:rFonts w:ascii="Times New Roman" w:hAnsi="Times New Roman" w:cs="Times New Roman"/>
          <w:sz w:val="24"/>
          <w:szCs w:val="28"/>
        </w:rPr>
      </w:pPr>
      <w:r w:rsidRPr="002003D1">
        <w:rPr>
          <w:rFonts w:ascii="Times New Roman" w:hAnsi="Times New Roman" w:cs="Times New Roman"/>
          <w:sz w:val="24"/>
          <w:szCs w:val="28"/>
        </w:rPr>
        <w:t>浙江省石墨</w:t>
      </w:r>
      <w:proofErr w:type="gramStart"/>
      <w:r w:rsidRPr="002003D1">
        <w:rPr>
          <w:rFonts w:ascii="Times New Roman" w:hAnsi="Times New Roman" w:cs="Times New Roman"/>
          <w:sz w:val="24"/>
          <w:szCs w:val="28"/>
        </w:rPr>
        <w:t>烯</w:t>
      </w:r>
      <w:proofErr w:type="gramEnd"/>
      <w:r w:rsidRPr="002003D1">
        <w:rPr>
          <w:rFonts w:ascii="Times New Roman" w:hAnsi="Times New Roman" w:cs="Times New Roman"/>
          <w:sz w:val="24"/>
          <w:szCs w:val="28"/>
        </w:rPr>
        <w:t>制造业创新中心</w:t>
      </w:r>
      <w:r w:rsidR="000E2F5D" w:rsidRPr="002003D1">
        <w:rPr>
          <w:rFonts w:ascii="Times New Roman" w:hAnsi="Times New Roman" w:cs="Times New Roman"/>
          <w:sz w:val="24"/>
          <w:szCs w:val="28"/>
        </w:rPr>
        <w:t>目标是</w:t>
      </w:r>
      <w:r w:rsidR="000E2F5D" w:rsidRPr="002003D1">
        <w:rPr>
          <w:rFonts w:ascii="Times New Roman" w:hAnsi="Times New Roman" w:cs="Times New Roman" w:hint="eastAsia"/>
          <w:sz w:val="24"/>
          <w:szCs w:val="28"/>
        </w:rPr>
        <w:t>建成具有国际领先水平、引领石墨</w:t>
      </w:r>
      <w:proofErr w:type="gramStart"/>
      <w:r w:rsidR="000E2F5D" w:rsidRPr="002003D1">
        <w:rPr>
          <w:rFonts w:ascii="Times New Roman" w:hAnsi="Times New Roman" w:cs="Times New Roman" w:hint="eastAsia"/>
          <w:sz w:val="24"/>
          <w:szCs w:val="28"/>
        </w:rPr>
        <w:t>烯</w:t>
      </w:r>
      <w:proofErr w:type="gramEnd"/>
      <w:r w:rsidR="000E2F5D" w:rsidRPr="002003D1">
        <w:rPr>
          <w:rFonts w:ascii="Times New Roman" w:hAnsi="Times New Roman" w:cs="Times New Roman" w:hint="eastAsia"/>
          <w:sz w:val="24"/>
          <w:szCs w:val="28"/>
        </w:rPr>
        <w:t>技术创新和产业发展的国家级制造业创新中心</w:t>
      </w:r>
      <w:r w:rsidR="00A07F1E" w:rsidRPr="002003D1">
        <w:rPr>
          <w:rFonts w:ascii="Times New Roman" w:hAnsi="Times New Roman" w:cs="Times New Roman" w:hint="eastAsia"/>
          <w:sz w:val="24"/>
          <w:szCs w:val="28"/>
        </w:rPr>
        <w:t>。</w:t>
      </w:r>
      <w:r w:rsidR="000E2F5D" w:rsidRPr="002003D1">
        <w:rPr>
          <w:rFonts w:ascii="Times New Roman" w:hAnsi="Times New Roman" w:cs="Times New Roman" w:hint="eastAsia"/>
          <w:sz w:val="24"/>
          <w:szCs w:val="28"/>
        </w:rPr>
        <w:t>到</w:t>
      </w:r>
      <w:r w:rsidR="000E2F5D" w:rsidRPr="002003D1">
        <w:rPr>
          <w:rFonts w:ascii="Times New Roman" w:hAnsi="Times New Roman" w:cs="Times New Roman" w:hint="eastAsia"/>
          <w:sz w:val="24"/>
          <w:szCs w:val="28"/>
        </w:rPr>
        <w:t>2020</w:t>
      </w:r>
      <w:r w:rsidR="000E2F5D" w:rsidRPr="002003D1">
        <w:rPr>
          <w:rFonts w:ascii="Times New Roman" w:hAnsi="Times New Roman" w:cs="Times New Roman" w:hint="eastAsia"/>
          <w:sz w:val="24"/>
          <w:szCs w:val="28"/>
        </w:rPr>
        <w:t>年，</w:t>
      </w:r>
      <w:r w:rsidR="00A07F1E" w:rsidRPr="002003D1">
        <w:rPr>
          <w:rFonts w:ascii="Times New Roman" w:hAnsi="Times New Roman" w:cs="Times New Roman" w:hint="eastAsia"/>
          <w:sz w:val="24"/>
          <w:szCs w:val="28"/>
        </w:rPr>
        <w:t>研发场地达</w:t>
      </w:r>
      <w:r w:rsidR="00BB3A4F" w:rsidRPr="002003D1">
        <w:rPr>
          <w:rFonts w:ascii="Times New Roman" w:hAnsi="Times New Roman" w:cs="Times New Roman" w:hint="eastAsia"/>
          <w:sz w:val="24"/>
          <w:szCs w:val="28"/>
        </w:rPr>
        <w:t xml:space="preserve">  </w:t>
      </w:r>
      <w:r w:rsidR="00A07F1E" w:rsidRPr="002003D1">
        <w:rPr>
          <w:rFonts w:ascii="Times New Roman" w:hAnsi="Times New Roman" w:cs="Times New Roman" w:hint="eastAsia"/>
          <w:sz w:val="24"/>
          <w:szCs w:val="28"/>
        </w:rPr>
        <w:t>3</w:t>
      </w:r>
      <w:r w:rsidR="00A07F1E" w:rsidRPr="002003D1">
        <w:rPr>
          <w:rFonts w:ascii="Times New Roman" w:hAnsi="Times New Roman" w:cs="Times New Roman" w:hint="eastAsia"/>
          <w:sz w:val="24"/>
          <w:szCs w:val="28"/>
        </w:rPr>
        <w:t>万平米，人员规模达</w:t>
      </w:r>
      <w:r w:rsidR="00A07F1E" w:rsidRPr="002003D1">
        <w:rPr>
          <w:rFonts w:ascii="Times New Roman" w:hAnsi="Times New Roman" w:cs="Times New Roman" w:hint="eastAsia"/>
          <w:sz w:val="24"/>
          <w:szCs w:val="28"/>
        </w:rPr>
        <w:t>150</w:t>
      </w:r>
      <w:r w:rsidR="00A07F1E" w:rsidRPr="002003D1">
        <w:rPr>
          <w:rFonts w:ascii="Times New Roman" w:hAnsi="Times New Roman" w:cs="Times New Roman" w:hint="eastAsia"/>
          <w:sz w:val="24"/>
          <w:szCs w:val="28"/>
        </w:rPr>
        <w:t>人，培育孵化石墨</w:t>
      </w:r>
      <w:proofErr w:type="gramStart"/>
      <w:r w:rsidR="00A07F1E" w:rsidRPr="002003D1">
        <w:rPr>
          <w:rFonts w:ascii="Times New Roman" w:hAnsi="Times New Roman" w:cs="Times New Roman" w:hint="eastAsia"/>
          <w:sz w:val="24"/>
          <w:szCs w:val="28"/>
        </w:rPr>
        <w:t>烯</w:t>
      </w:r>
      <w:proofErr w:type="gramEnd"/>
      <w:r w:rsidR="00A07F1E" w:rsidRPr="002003D1">
        <w:rPr>
          <w:rFonts w:ascii="Times New Roman" w:hAnsi="Times New Roman" w:cs="Times New Roman" w:hint="eastAsia"/>
          <w:sz w:val="24"/>
          <w:szCs w:val="28"/>
        </w:rPr>
        <w:t>企业</w:t>
      </w:r>
      <w:r w:rsidR="00A07F1E" w:rsidRPr="002003D1">
        <w:rPr>
          <w:rFonts w:ascii="Times New Roman" w:hAnsi="Times New Roman" w:cs="Times New Roman" w:hint="eastAsia"/>
          <w:sz w:val="24"/>
          <w:szCs w:val="28"/>
        </w:rPr>
        <w:t>20</w:t>
      </w:r>
      <w:r w:rsidR="00A07F1E" w:rsidRPr="002003D1">
        <w:rPr>
          <w:rFonts w:ascii="Times New Roman" w:hAnsi="Times New Roman" w:cs="Times New Roman" w:hint="eastAsia"/>
          <w:sz w:val="24"/>
          <w:szCs w:val="28"/>
        </w:rPr>
        <w:t>家以上；全面突破原材料规模化生产技术，在动力电池、超级电容器、防腐涂料、电加热膜、热界面材料等方面率先实现产业化应用。到</w:t>
      </w:r>
      <w:r w:rsidR="00A07F1E" w:rsidRPr="002003D1">
        <w:rPr>
          <w:rFonts w:ascii="Times New Roman" w:hAnsi="Times New Roman" w:cs="Times New Roman" w:hint="eastAsia"/>
          <w:sz w:val="24"/>
          <w:szCs w:val="28"/>
        </w:rPr>
        <w:t>2025</w:t>
      </w:r>
      <w:r w:rsidR="00A07F1E" w:rsidRPr="002003D1">
        <w:rPr>
          <w:rFonts w:ascii="Times New Roman" w:hAnsi="Times New Roman" w:cs="Times New Roman" w:hint="eastAsia"/>
          <w:sz w:val="24"/>
          <w:szCs w:val="28"/>
        </w:rPr>
        <w:t>年，研发场地达</w:t>
      </w:r>
      <w:r w:rsidR="00A07F1E" w:rsidRPr="002003D1">
        <w:rPr>
          <w:rFonts w:ascii="Times New Roman" w:hAnsi="Times New Roman" w:cs="Times New Roman" w:hint="eastAsia"/>
          <w:sz w:val="24"/>
          <w:szCs w:val="28"/>
        </w:rPr>
        <w:t>5</w:t>
      </w:r>
      <w:r w:rsidR="00A07F1E" w:rsidRPr="002003D1">
        <w:rPr>
          <w:rFonts w:ascii="Times New Roman" w:hAnsi="Times New Roman" w:cs="Times New Roman" w:hint="eastAsia"/>
          <w:sz w:val="24"/>
          <w:szCs w:val="28"/>
        </w:rPr>
        <w:t>万平米，人员规模达</w:t>
      </w:r>
      <w:r w:rsidR="00A07F1E" w:rsidRPr="002003D1">
        <w:rPr>
          <w:rFonts w:ascii="Times New Roman" w:hAnsi="Times New Roman" w:cs="Times New Roman" w:hint="eastAsia"/>
          <w:sz w:val="24"/>
          <w:szCs w:val="28"/>
        </w:rPr>
        <w:t>300</w:t>
      </w:r>
      <w:r w:rsidR="00A07F1E" w:rsidRPr="002003D1">
        <w:rPr>
          <w:rFonts w:ascii="Times New Roman" w:hAnsi="Times New Roman" w:cs="Times New Roman" w:hint="eastAsia"/>
          <w:sz w:val="24"/>
          <w:szCs w:val="28"/>
        </w:rPr>
        <w:t>人，培育孵化石墨</w:t>
      </w:r>
      <w:proofErr w:type="gramStart"/>
      <w:r w:rsidR="00A07F1E" w:rsidRPr="002003D1">
        <w:rPr>
          <w:rFonts w:ascii="Times New Roman" w:hAnsi="Times New Roman" w:cs="Times New Roman" w:hint="eastAsia"/>
          <w:sz w:val="24"/>
          <w:szCs w:val="28"/>
        </w:rPr>
        <w:t>烯</w:t>
      </w:r>
      <w:proofErr w:type="gramEnd"/>
      <w:r w:rsidR="00A07F1E" w:rsidRPr="002003D1">
        <w:rPr>
          <w:rFonts w:ascii="Times New Roman" w:hAnsi="Times New Roman" w:cs="Times New Roman" w:hint="eastAsia"/>
          <w:sz w:val="24"/>
          <w:szCs w:val="28"/>
        </w:rPr>
        <w:t>企业</w:t>
      </w:r>
      <w:r w:rsidR="00A07F1E" w:rsidRPr="002003D1">
        <w:rPr>
          <w:rFonts w:ascii="Times New Roman" w:hAnsi="Times New Roman" w:cs="Times New Roman" w:hint="eastAsia"/>
          <w:sz w:val="24"/>
          <w:szCs w:val="28"/>
        </w:rPr>
        <w:t>50</w:t>
      </w:r>
      <w:r w:rsidR="00A07F1E" w:rsidRPr="002003D1">
        <w:rPr>
          <w:rFonts w:ascii="Times New Roman" w:hAnsi="Times New Roman" w:cs="Times New Roman" w:hint="eastAsia"/>
          <w:sz w:val="24"/>
          <w:szCs w:val="28"/>
        </w:rPr>
        <w:t>家以上；在能源化工、电子信息等领域全面实现规模化应用，支撑石墨</w:t>
      </w:r>
      <w:proofErr w:type="gramStart"/>
      <w:r w:rsidR="00A07F1E" w:rsidRPr="002003D1">
        <w:rPr>
          <w:rFonts w:ascii="Times New Roman" w:hAnsi="Times New Roman" w:cs="Times New Roman" w:hint="eastAsia"/>
          <w:sz w:val="24"/>
          <w:szCs w:val="28"/>
        </w:rPr>
        <w:t>烯</w:t>
      </w:r>
      <w:proofErr w:type="gramEnd"/>
      <w:r w:rsidR="00A07F1E" w:rsidRPr="002003D1">
        <w:rPr>
          <w:rFonts w:ascii="Times New Roman" w:hAnsi="Times New Roman" w:cs="Times New Roman" w:hint="eastAsia"/>
          <w:sz w:val="24"/>
          <w:szCs w:val="28"/>
        </w:rPr>
        <w:t>原材料产业达</w:t>
      </w:r>
      <w:r w:rsidR="00A07F1E" w:rsidRPr="002003D1">
        <w:rPr>
          <w:rFonts w:ascii="Times New Roman" w:hAnsi="Times New Roman" w:cs="Times New Roman" w:hint="eastAsia"/>
          <w:sz w:val="24"/>
          <w:szCs w:val="28"/>
        </w:rPr>
        <w:t>10</w:t>
      </w:r>
      <w:r w:rsidR="00A07F1E" w:rsidRPr="002003D1">
        <w:rPr>
          <w:rFonts w:ascii="Times New Roman" w:hAnsi="Times New Roman" w:cs="Times New Roman" w:hint="eastAsia"/>
          <w:sz w:val="24"/>
          <w:szCs w:val="28"/>
        </w:rPr>
        <w:t>亿元规模、石墨</w:t>
      </w:r>
      <w:proofErr w:type="gramStart"/>
      <w:r w:rsidR="00A07F1E" w:rsidRPr="002003D1">
        <w:rPr>
          <w:rFonts w:ascii="Times New Roman" w:hAnsi="Times New Roman" w:cs="Times New Roman" w:hint="eastAsia"/>
          <w:sz w:val="24"/>
          <w:szCs w:val="28"/>
        </w:rPr>
        <w:t>烯</w:t>
      </w:r>
      <w:proofErr w:type="gramEnd"/>
      <w:r w:rsidR="00A07F1E" w:rsidRPr="002003D1">
        <w:rPr>
          <w:rFonts w:ascii="Times New Roman" w:hAnsi="Times New Roman" w:cs="Times New Roman" w:hint="eastAsia"/>
          <w:sz w:val="24"/>
          <w:szCs w:val="28"/>
        </w:rPr>
        <w:t>应用领域材料产业</w:t>
      </w:r>
      <w:proofErr w:type="gramStart"/>
      <w:r w:rsidR="00A07F1E" w:rsidRPr="002003D1">
        <w:rPr>
          <w:rFonts w:ascii="Times New Roman" w:hAnsi="Times New Roman" w:cs="Times New Roman" w:hint="eastAsia"/>
          <w:sz w:val="24"/>
          <w:szCs w:val="28"/>
        </w:rPr>
        <w:t>集群达</w:t>
      </w:r>
      <w:proofErr w:type="gramEnd"/>
      <w:r w:rsidR="00A07F1E" w:rsidRPr="002003D1">
        <w:rPr>
          <w:rFonts w:ascii="Times New Roman" w:hAnsi="Times New Roman" w:cs="Times New Roman" w:hint="eastAsia"/>
          <w:sz w:val="24"/>
          <w:szCs w:val="28"/>
        </w:rPr>
        <w:t>100</w:t>
      </w:r>
      <w:r w:rsidR="00A07F1E" w:rsidRPr="002003D1">
        <w:rPr>
          <w:rFonts w:ascii="Times New Roman" w:hAnsi="Times New Roman" w:cs="Times New Roman" w:hint="eastAsia"/>
          <w:sz w:val="24"/>
          <w:szCs w:val="28"/>
        </w:rPr>
        <w:t>亿元规模、石墨</w:t>
      </w:r>
      <w:proofErr w:type="gramStart"/>
      <w:r w:rsidR="00A07F1E" w:rsidRPr="002003D1">
        <w:rPr>
          <w:rFonts w:ascii="Times New Roman" w:hAnsi="Times New Roman" w:cs="Times New Roman" w:hint="eastAsia"/>
          <w:sz w:val="24"/>
          <w:szCs w:val="28"/>
        </w:rPr>
        <w:t>烯</w:t>
      </w:r>
      <w:proofErr w:type="gramEnd"/>
      <w:r w:rsidR="00A07F1E" w:rsidRPr="002003D1">
        <w:rPr>
          <w:rFonts w:ascii="Times New Roman" w:hAnsi="Times New Roman" w:cs="Times New Roman" w:hint="eastAsia"/>
          <w:sz w:val="24"/>
          <w:szCs w:val="28"/>
        </w:rPr>
        <w:t>终端应用产业达</w:t>
      </w:r>
      <w:r w:rsidR="00A07F1E" w:rsidRPr="002003D1">
        <w:rPr>
          <w:rFonts w:ascii="Times New Roman" w:hAnsi="Times New Roman" w:cs="Times New Roman" w:hint="eastAsia"/>
          <w:sz w:val="24"/>
          <w:szCs w:val="28"/>
        </w:rPr>
        <w:t>1000</w:t>
      </w:r>
      <w:r w:rsidR="00A07F1E" w:rsidRPr="002003D1">
        <w:rPr>
          <w:rFonts w:ascii="Times New Roman" w:hAnsi="Times New Roman" w:cs="Times New Roman" w:hint="eastAsia"/>
          <w:sz w:val="24"/>
          <w:szCs w:val="28"/>
        </w:rPr>
        <w:t>亿元规模。</w:t>
      </w:r>
    </w:p>
    <w:sectPr w:rsidR="000E2F5D" w:rsidRPr="0094631D" w:rsidSect="00967E92">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94" w:rsidRDefault="00E17594" w:rsidP="00867E30">
      <w:r>
        <w:separator/>
      </w:r>
    </w:p>
  </w:endnote>
  <w:endnote w:type="continuationSeparator" w:id="0">
    <w:p w:rsidR="00E17594" w:rsidRDefault="00E17594" w:rsidP="0086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45619"/>
      <w:docPartObj>
        <w:docPartGallery w:val="Page Numbers (Bottom of Page)"/>
        <w:docPartUnique/>
      </w:docPartObj>
    </w:sdtPr>
    <w:sdtEndPr/>
    <w:sdtContent>
      <w:p w:rsidR="00EF7CE7" w:rsidRDefault="00EF7CE7">
        <w:pPr>
          <w:pStyle w:val="a7"/>
          <w:jc w:val="center"/>
        </w:pPr>
        <w:r>
          <w:fldChar w:fldCharType="begin"/>
        </w:r>
        <w:r>
          <w:instrText>PAGE   \* MERGEFORMAT</w:instrText>
        </w:r>
        <w:r>
          <w:fldChar w:fldCharType="separate"/>
        </w:r>
        <w:r w:rsidR="00F35E69" w:rsidRPr="00F35E69">
          <w:rPr>
            <w:noProof/>
            <w:lang w:val="zh-CN"/>
          </w:rPr>
          <w:t>6</w:t>
        </w:r>
        <w:r>
          <w:fldChar w:fldCharType="end"/>
        </w:r>
      </w:p>
    </w:sdtContent>
  </w:sdt>
  <w:p w:rsidR="00EF7CE7" w:rsidRDefault="00EF7C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94" w:rsidRDefault="00E17594" w:rsidP="00867E30">
      <w:r>
        <w:separator/>
      </w:r>
    </w:p>
  </w:footnote>
  <w:footnote w:type="continuationSeparator" w:id="0">
    <w:p w:rsidR="00E17594" w:rsidRDefault="00E17594" w:rsidP="00867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2C9"/>
    <w:multiLevelType w:val="hybridMultilevel"/>
    <w:tmpl w:val="6ACC6B46"/>
    <w:lvl w:ilvl="0" w:tplc="BA8C1A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E0414"/>
    <w:multiLevelType w:val="hybridMultilevel"/>
    <w:tmpl w:val="4912A93A"/>
    <w:lvl w:ilvl="0" w:tplc="961C1A6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5907D7"/>
    <w:multiLevelType w:val="hybridMultilevel"/>
    <w:tmpl w:val="5CF450C4"/>
    <w:lvl w:ilvl="0" w:tplc="B58653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A19E0"/>
    <w:multiLevelType w:val="hybridMultilevel"/>
    <w:tmpl w:val="A5CACFEA"/>
    <w:lvl w:ilvl="0" w:tplc="961C1A66">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BC048E7"/>
    <w:multiLevelType w:val="hybridMultilevel"/>
    <w:tmpl w:val="23722D3C"/>
    <w:lvl w:ilvl="0" w:tplc="C308A20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494E7A"/>
    <w:multiLevelType w:val="hybridMultilevel"/>
    <w:tmpl w:val="BAEA3936"/>
    <w:lvl w:ilvl="0" w:tplc="961C1A66">
      <w:start w:val="1"/>
      <w:numFmt w:val="bullet"/>
      <w:lvlText w:val="-"/>
      <w:lvlJc w:val="left"/>
      <w:pPr>
        <w:ind w:left="987" w:hanging="420"/>
      </w:pPr>
      <w:rPr>
        <w:rFonts w:ascii="宋体" w:eastAsia="宋体" w:hAnsi="宋体"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nsid w:val="230650C1"/>
    <w:multiLevelType w:val="hybridMultilevel"/>
    <w:tmpl w:val="753CEC10"/>
    <w:lvl w:ilvl="0" w:tplc="961C1A66">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29915EE8"/>
    <w:multiLevelType w:val="hybridMultilevel"/>
    <w:tmpl w:val="49522DEA"/>
    <w:lvl w:ilvl="0" w:tplc="961C1A66">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364526C6"/>
    <w:multiLevelType w:val="hybridMultilevel"/>
    <w:tmpl w:val="810E82EE"/>
    <w:lvl w:ilvl="0" w:tplc="961C1A66">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56D36B2"/>
    <w:multiLevelType w:val="hybridMultilevel"/>
    <w:tmpl w:val="1A349F0E"/>
    <w:lvl w:ilvl="0" w:tplc="961C1A66">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4C1D41B7"/>
    <w:multiLevelType w:val="hybridMultilevel"/>
    <w:tmpl w:val="A72266AC"/>
    <w:lvl w:ilvl="0" w:tplc="C7AE1A88">
      <w:start w:val="1"/>
      <w:numFmt w:val="decimal"/>
      <w:lvlText w:val="%1."/>
      <w:lvlJc w:val="left"/>
      <w:pPr>
        <w:ind w:left="900" w:hanging="420"/>
      </w:pPr>
      <w:rPr>
        <w:rFonts w:eastAsia="华文仿宋"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54FF0E09"/>
    <w:multiLevelType w:val="hybridMultilevel"/>
    <w:tmpl w:val="3C8E8B78"/>
    <w:lvl w:ilvl="0" w:tplc="C7AE1A88">
      <w:start w:val="1"/>
      <w:numFmt w:val="decimal"/>
      <w:lvlText w:val="%1."/>
      <w:lvlJc w:val="left"/>
      <w:pPr>
        <w:ind w:left="900" w:hanging="420"/>
      </w:pPr>
      <w:rPr>
        <w:rFonts w:eastAsia="华文仿宋"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5FA45B54"/>
    <w:multiLevelType w:val="hybridMultilevel"/>
    <w:tmpl w:val="9280D640"/>
    <w:lvl w:ilvl="0" w:tplc="E10C4A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8"/>
  </w:num>
  <w:num w:numId="4">
    <w:abstractNumId w:val="6"/>
  </w:num>
  <w:num w:numId="5">
    <w:abstractNumId w:val="5"/>
  </w:num>
  <w:num w:numId="6">
    <w:abstractNumId w:val="12"/>
  </w:num>
  <w:num w:numId="7">
    <w:abstractNumId w:val="0"/>
  </w:num>
  <w:num w:numId="8">
    <w:abstractNumId w:val="4"/>
  </w:num>
  <w:num w:numId="9">
    <w:abstractNumId w:val="3"/>
  </w:num>
  <w:num w:numId="10">
    <w:abstractNumId w:val="10"/>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A3"/>
    <w:rsid w:val="0000239C"/>
    <w:rsid w:val="00011595"/>
    <w:rsid w:val="000120F0"/>
    <w:rsid w:val="000125D6"/>
    <w:rsid w:val="00023671"/>
    <w:rsid w:val="00033952"/>
    <w:rsid w:val="00033A27"/>
    <w:rsid w:val="000469D0"/>
    <w:rsid w:val="00057C04"/>
    <w:rsid w:val="00060119"/>
    <w:rsid w:val="0007182B"/>
    <w:rsid w:val="0007524F"/>
    <w:rsid w:val="00090CDB"/>
    <w:rsid w:val="000A22FF"/>
    <w:rsid w:val="000B2B09"/>
    <w:rsid w:val="000C352D"/>
    <w:rsid w:val="000D4732"/>
    <w:rsid w:val="000D6E8F"/>
    <w:rsid w:val="000E2EE3"/>
    <w:rsid w:val="000E2F5D"/>
    <w:rsid w:val="000E34F4"/>
    <w:rsid w:val="000F0816"/>
    <w:rsid w:val="000F321F"/>
    <w:rsid w:val="00100A26"/>
    <w:rsid w:val="00103614"/>
    <w:rsid w:val="00106BF7"/>
    <w:rsid w:val="00112DBF"/>
    <w:rsid w:val="001138C3"/>
    <w:rsid w:val="00114323"/>
    <w:rsid w:val="00124B26"/>
    <w:rsid w:val="00126706"/>
    <w:rsid w:val="00135632"/>
    <w:rsid w:val="00135663"/>
    <w:rsid w:val="00140956"/>
    <w:rsid w:val="001440B3"/>
    <w:rsid w:val="001469EC"/>
    <w:rsid w:val="001545E1"/>
    <w:rsid w:val="001562A3"/>
    <w:rsid w:val="001567D5"/>
    <w:rsid w:val="001618C5"/>
    <w:rsid w:val="0016417C"/>
    <w:rsid w:val="00173DED"/>
    <w:rsid w:val="00175375"/>
    <w:rsid w:val="00197A7C"/>
    <w:rsid w:val="001A1B62"/>
    <w:rsid w:val="001B5D51"/>
    <w:rsid w:val="001C2051"/>
    <w:rsid w:val="001C2AAD"/>
    <w:rsid w:val="001C4DA2"/>
    <w:rsid w:val="001F5467"/>
    <w:rsid w:val="002003D1"/>
    <w:rsid w:val="00203656"/>
    <w:rsid w:val="00205351"/>
    <w:rsid w:val="00206FEF"/>
    <w:rsid w:val="002220F0"/>
    <w:rsid w:val="002233EC"/>
    <w:rsid w:val="00224370"/>
    <w:rsid w:val="002314B3"/>
    <w:rsid w:val="00232AEF"/>
    <w:rsid w:val="00235F64"/>
    <w:rsid w:val="00243AE3"/>
    <w:rsid w:val="00245C08"/>
    <w:rsid w:val="002503F2"/>
    <w:rsid w:val="00262C85"/>
    <w:rsid w:val="00274854"/>
    <w:rsid w:val="0028218A"/>
    <w:rsid w:val="00282751"/>
    <w:rsid w:val="00285911"/>
    <w:rsid w:val="00290E2B"/>
    <w:rsid w:val="002A1F9C"/>
    <w:rsid w:val="002C2687"/>
    <w:rsid w:val="002D4948"/>
    <w:rsid w:val="002D64A5"/>
    <w:rsid w:val="002E36D3"/>
    <w:rsid w:val="002F5A09"/>
    <w:rsid w:val="00306654"/>
    <w:rsid w:val="0031060D"/>
    <w:rsid w:val="0031481D"/>
    <w:rsid w:val="00315BB2"/>
    <w:rsid w:val="00341262"/>
    <w:rsid w:val="003428D7"/>
    <w:rsid w:val="00346F01"/>
    <w:rsid w:val="00370A78"/>
    <w:rsid w:val="00385209"/>
    <w:rsid w:val="0038680D"/>
    <w:rsid w:val="0039404F"/>
    <w:rsid w:val="0039674A"/>
    <w:rsid w:val="003B75EB"/>
    <w:rsid w:val="003C6D3F"/>
    <w:rsid w:val="003D68AC"/>
    <w:rsid w:val="00424EB8"/>
    <w:rsid w:val="004411F8"/>
    <w:rsid w:val="00443547"/>
    <w:rsid w:val="00465CA5"/>
    <w:rsid w:val="00467DA1"/>
    <w:rsid w:val="00471093"/>
    <w:rsid w:val="00473ABB"/>
    <w:rsid w:val="0048043A"/>
    <w:rsid w:val="00486816"/>
    <w:rsid w:val="00486B1A"/>
    <w:rsid w:val="004A54EF"/>
    <w:rsid w:val="004A7CD2"/>
    <w:rsid w:val="004B3E77"/>
    <w:rsid w:val="004D4CFD"/>
    <w:rsid w:val="004D62CE"/>
    <w:rsid w:val="004E0855"/>
    <w:rsid w:val="00502700"/>
    <w:rsid w:val="005101C1"/>
    <w:rsid w:val="0051570D"/>
    <w:rsid w:val="00515F08"/>
    <w:rsid w:val="0053664B"/>
    <w:rsid w:val="005436A9"/>
    <w:rsid w:val="00546649"/>
    <w:rsid w:val="00554183"/>
    <w:rsid w:val="005761EE"/>
    <w:rsid w:val="00577A48"/>
    <w:rsid w:val="00591AD0"/>
    <w:rsid w:val="005976B3"/>
    <w:rsid w:val="005A1B69"/>
    <w:rsid w:val="005A4E17"/>
    <w:rsid w:val="005A5F03"/>
    <w:rsid w:val="005C5CE8"/>
    <w:rsid w:val="005F3FA9"/>
    <w:rsid w:val="005F5512"/>
    <w:rsid w:val="0062089C"/>
    <w:rsid w:val="006323A4"/>
    <w:rsid w:val="00637754"/>
    <w:rsid w:val="00643EE1"/>
    <w:rsid w:val="00652390"/>
    <w:rsid w:val="00657BCE"/>
    <w:rsid w:val="0066731D"/>
    <w:rsid w:val="00683C6F"/>
    <w:rsid w:val="00683FDB"/>
    <w:rsid w:val="006857DC"/>
    <w:rsid w:val="0068588E"/>
    <w:rsid w:val="006947E7"/>
    <w:rsid w:val="006B2524"/>
    <w:rsid w:val="006B738B"/>
    <w:rsid w:val="00746CF1"/>
    <w:rsid w:val="00775F63"/>
    <w:rsid w:val="00791BA1"/>
    <w:rsid w:val="00793229"/>
    <w:rsid w:val="007B7879"/>
    <w:rsid w:val="007C1CCF"/>
    <w:rsid w:val="007C42D4"/>
    <w:rsid w:val="007C679E"/>
    <w:rsid w:val="007E3907"/>
    <w:rsid w:val="007E4852"/>
    <w:rsid w:val="007F44BA"/>
    <w:rsid w:val="0083041D"/>
    <w:rsid w:val="0083204A"/>
    <w:rsid w:val="00840A4B"/>
    <w:rsid w:val="00851EBD"/>
    <w:rsid w:val="00853139"/>
    <w:rsid w:val="00856B9F"/>
    <w:rsid w:val="00867E30"/>
    <w:rsid w:val="00871148"/>
    <w:rsid w:val="00876BC5"/>
    <w:rsid w:val="00883591"/>
    <w:rsid w:val="00884969"/>
    <w:rsid w:val="008B79CA"/>
    <w:rsid w:val="008E1B6F"/>
    <w:rsid w:val="008E3EFA"/>
    <w:rsid w:val="0091512B"/>
    <w:rsid w:val="00926EAA"/>
    <w:rsid w:val="00940983"/>
    <w:rsid w:val="00945C31"/>
    <w:rsid w:val="0094631D"/>
    <w:rsid w:val="00951419"/>
    <w:rsid w:val="00951F7A"/>
    <w:rsid w:val="00966B17"/>
    <w:rsid w:val="00967E92"/>
    <w:rsid w:val="00971EE5"/>
    <w:rsid w:val="009745D1"/>
    <w:rsid w:val="009869CD"/>
    <w:rsid w:val="009B718E"/>
    <w:rsid w:val="009C5485"/>
    <w:rsid w:val="009D1840"/>
    <w:rsid w:val="009D1E6B"/>
    <w:rsid w:val="009D5365"/>
    <w:rsid w:val="009E27F3"/>
    <w:rsid w:val="009F0DAD"/>
    <w:rsid w:val="009F3FE1"/>
    <w:rsid w:val="00A0151C"/>
    <w:rsid w:val="00A07F1E"/>
    <w:rsid w:val="00A152C5"/>
    <w:rsid w:val="00A31602"/>
    <w:rsid w:val="00A362E7"/>
    <w:rsid w:val="00A4400E"/>
    <w:rsid w:val="00A5635F"/>
    <w:rsid w:val="00A574C0"/>
    <w:rsid w:val="00A6120D"/>
    <w:rsid w:val="00A704AD"/>
    <w:rsid w:val="00AB3482"/>
    <w:rsid w:val="00AD3A61"/>
    <w:rsid w:val="00AD77A6"/>
    <w:rsid w:val="00AE67FB"/>
    <w:rsid w:val="00AF1254"/>
    <w:rsid w:val="00AF534B"/>
    <w:rsid w:val="00B12A24"/>
    <w:rsid w:val="00B26AFD"/>
    <w:rsid w:val="00B44934"/>
    <w:rsid w:val="00B45A96"/>
    <w:rsid w:val="00B51BB6"/>
    <w:rsid w:val="00B56894"/>
    <w:rsid w:val="00B60E0B"/>
    <w:rsid w:val="00B76D47"/>
    <w:rsid w:val="00B813B0"/>
    <w:rsid w:val="00B862B0"/>
    <w:rsid w:val="00BA6C9B"/>
    <w:rsid w:val="00BB3A4F"/>
    <w:rsid w:val="00BC06B8"/>
    <w:rsid w:val="00C10B5C"/>
    <w:rsid w:val="00C37080"/>
    <w:rsid w:val="00C61210"/>
    <w:rsid w:val="00C61CAF"/>
    <w:rsid w:val="00C77F64"/>
    <w:rsid w:val="00C826FA"/>
    <w:rsid w:val="00C85B18"/>
    <w:rsid w:val="00C87DE5"/>
    <w:rsid w:val="00C93BBE"/>
    <w:rsid w:val="00C94493"/>
    <w:rsid w:val="00CA7F3C"/>
    <w:rsid w:val="00CB300F"/>
    <w:rsid w:val="00CC2269"/>
    <w:rsid w:val="00CD418B"/>
    <w:rsid w:val="00CD5DB3"/>
    <w:rsid w:val="00CD6DB2"/>
    <w:rsid w:val="00CE4EA5"/>
    <w:rsid w:val="00CF17BC"/>
    <w:rsid w:val="00D045D4"/>
    <w:rsid w:val="00D336EE"/>
    <w:rsid w:val="00D35634"/>
    <w:rsid w:val="00D415CE"/>
    <w:rsid w:val="00D65597"/>
    <w:rsid w:val="00D81216"/>
    <w:rsid w:val="00D82F27"/>
    <w:rsid w:val="00D9309C"/>
    <w:rsid w:val="00DA1C5C"/>
    <w:rsid w:val="00DA5C4A"/>
    <w:rsid w:val="00DB59A6"/>
    <w:rsid w:val="00DC7B03"/>
    <w:rsid w:val="00DD0A62"/>
    <w:rsid w:val="00DD6644"/>
    <w:rsid w:val="00E00C95"/>
    <w:rsid w:val="00E01085"/>
    <w:rsid w:val="00E0472B"/>
    <w:rsid w:val="00E17594"/>
    <w:rsid w:val="00E23A06"/>
    <w:rsid w:val="00E343ED"/>
    <w:rsid w:val="00E463EA"/>
    <w:rsid w:val="00E475F4"/>
    <w:rsid w:val="00E551D7"/>
    <w:rsid w:val="00E63A28"/>
    <w:rsid w:val="00E806A7"/>
    <w:rsid w:val="00E85309"/>
    <w:rsid w:val="00E86045"/>
    <w:rsid w:val="00E915C6"/>
    <w:rsid w:val="00E91620"/>
    <w:rsid w:val="00EA1D1C"/>
    <w:rsid w:val="00EB42BF"/>
    <w:rsid w:val="00EB501D"/>
    <w:rsid w:val="00EB78A3"/>
    <w:rsid w:val="00ED267A"/>
    <w:rsid w:val="00ED438B"/>
    <w:rsid w:val="00EE74F0"/>
    <w:rsid w:val="00EF0B85"/>
    <w:rsid w:val="00EF7CE7"/>
    <w:rsid w:val="00F16EEC"/>
    <w:rsid w:val="00F35E69"/>
    <w:rsid w:val="00F65924"/>
    <w:rsid w:val="00F65BA3"/>
    <w:rsid w:val="00F725F3"/>
    <w:rsid w:val="00F952B9"/>
    <w:rsid w:val="00FA13C9"/>
    <w:rsid w:val="00FA27CC"/>
    <w:rsid w:val="00FA64E1"/>
    <w:rsid w:val="00FC2C92"/>
    <w:rsid w:val="00FC6069"/>
    <w:rsid w:val="00FD1165"/>
    <w:rsid w:val="00FD1E25"/>
    <w:rsid w:val="00FD3478"/>
    <w:rsid w:val="00FE43F3"/>
    <w:rsid w:val="00FE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AFA92-CE42-4A6F-97AC-72474EFD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8A3"/>
    <w:rPr>
      <w:color w:val="0563C1" w:themeColor="hyperlink"/>
      <w:u w:val="single"/>
    </w:rPr>
  </w:style>
  <w:style w:type="paragraph" w:styleId="a4">
    <w:name w:val="List Paragraph"/>
    <w:basedOn w:val="a"/>
    <w:uiPriority w:val="34"/>
    <w:qFormat/>
    <w:rsid w:val="00EB78A3"/>
    <w:pPr>
      <w:ind w:firstLineChars="200" w:firstLine="420"/>
    </w:pPr>
  </w:style>
  <w:style w:type="paragraph" w:styleId="a5">
    <w:name w:val="Normal (Web)"/>
    <w:basedOn w:val="a"/>
    <w:uiPriority w:val="99"/>
    <w:unhideWhenUsed/>
    <w:rsid w:val="00971EE5"/>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867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67E30"/>
    <w:rPr>
      <w:sz w:val="18"/>
      <w:szCs w:val="18"/>
    </w:rPr>
  </w:style>
  <w:style w:type="paragraph" w:styleId="a7">
    <w:name w:val="footer"/>
    <w:basedOn w:val="a"/>
    <w:link w:val="Char0"/>
    <w:uiPriority w:val="99"/>
    <w:unhideWhenUsed/>
    <w:rsid w:val="00867E30"/>
    <w:pPr>
      <w:tabs>
        <w:tab w:val="center" w:pos="4153"/>
        <w:tab w:val="right" w:pos="8306"/>
      </w:tabs>
      <w:snapToGrid w:val="0"/>
      <w:jc w:val="left"/>
    </w:pPr>
    <w:rPr>
      <w:sz w:val="18"/>
      <w:szCs w:val="18"/>
    </w:rPr>
  </w:style>
  <w:style w:type="character" w:customStyle="1" w:styleId="Char0">
    <w:name w:val="页脚 Char"/>
    <w:basedOn w:val="a0"/>
    <w:link w:val="a7"/>
    <w:uiPriority w:val="99"/>
    <w:rsid w:val="00867E30"/>
    <w:rPr>
      <w:sz w:val="18"/>
      <w:szCs w:val="18"/>
    </w:rPr>
  </w:style>
  <w:style w:type="paragraph" w:styleId="a8">
    <w:name w:val="Balloon Text"/>
    <w:basedOn w:val="a"/>
    <w:link w:val="Char1"/>
    <w:uiPriority w:val="99"/>
    <w:semiHidden/>
    <w:unhideWhenUsed/>
    <w:rsid w:val="00AF1254"/>
    <w:rPr>
      <w:sz w:val="18"/>
      <w:szCs w:val="18"/>
    </w:rPr>
  </w:style>
  <w:style w:type="character" w:customStyle="1" w:styleId="Char1">
    <w:name w:val="批注框文本 Char"/>
    <w:basedOn w:val="a0"/>
    <w:link w:val="a8"/>
    <w:uiPriority w:val="99"/>
    <w:semiHidden/>
    <w:rsid w:val="00AF1254"/>
    <w:rPr>
      <w:sz w:val="18"/>
      <w:szCs w:val="18"/>
    </w:rPr>
  </w:style>
  <w:style w:type="character" w:customStyle="1" w:styleId="apple-converted-space">
    <w:name w:val="apple-converted-space"/>
    <w:basedOn w:val="a0"/>
    <w:rsid w:val="00B76D47"/>
  </w:style>
  <w:style w:type="character" w:styleId="a9">
    <w:name w:val="Emphasis"/>
    <w:basedOn w:val="a0"/>
    <w:uiPriority w:val="20"/>
    <w:qFormat/>
    <w:rsid w:val="00B76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20416">
      <w:bodyDiv w:val="1"/>
      <w:marLeft w:val="0"/>
      <w:marRight w:val="0"/>
      <w:marTop w:val="0"/>
      <w:marBottom w:val="0"/>
      <w:divBdr>
        <w:top w:val="none" w:sz="0" w:space="0" w:color="auto"/>
        <w:left w:val="none" w:sz="0" w:space="0" w:color="auto"/>
        <w:bottom w:val="none" w:sz="0" w:space="0" w:color="auto"/>
        <w:right w:val="none" w:sz="0" w:space="0" w:color="auto"/>
      </w:divBdr>
    </w:div>
    <w:div w:id="2011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uyuewen@nimte.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544</Words>
  <Characters>3104</Characters>
  <Application>Microsoft Office Word</Application>
  <DocSecurity>0</DocSecurity>
  <Lines>25</Lines>
  <Paragraphs>7</Paragraphs>
  <ScaleCrop>false</ScaleCrop>
  <Company>Microsoft</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lzp</dc:creator>
  <cp:keywords/>
  <dc:description/>
  <cp:lastModifiedBy>sys</cp:lastModifiedBy>
  <cp:revision>9</cp:revision>
  <cp:lastPrinted>2017-10-27T06:08:00Z</cp:lastPrinted>
  <dcterms:created xsi:type="dcterms:W3CDTF">2017-11-30T07:56:00Z</dcterms:created>
  <dcterms:modified xsi:type="dcterms:W3CDTF">2017-12-01T01:01:00Z</dcterms:modified>
</cp:coreProperties>
</file>